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32A5" w14:textId="62539F9A" w:rsidR="00506098" w:rsidRPr="00050991" w:rsidRDefault="006556CD" w:rsidP="00F955DC">
      <w:pPr>
        <w:autoSpaceDE w:val="0"/>
        <w:autoSpaceDN w:val="0"/>
        <w:adjustRightInd w:val="0"/>
        <w:spacing w:after="0" w:line="240" w:lineRule="auto"/>
        <w:jc w:val="center"/>
        <w:rPr>
          <w:rFonts w:ascii="Times New Roman" w:hAnsi="Times New Roman" w:cs="Times New Roman"/>
          <w:i/>
          <w:color w:val="1F497D" w:themeColor="text2"/>
          <w:sz w:val="72"/>
          <w:szCs w:val="72"/>
        </w:rPr>
      </w:pPr>
      <w:proofErr w:type="spellStart"/>
      <w:r>
        <w:rPr>
          <w:rFonts w:ascii="Times New Roman" w:hAnsi="Times New Roman" w:cs="Times New Roman"/>
          <w:b/>
          <w:bCs/>
          <w:i/>
          <w:color w:val="1F497D" w:themeColor="text2"/>
          <w:sz w:val="36"/>
          <w:szCs w:val="36"/>
        </w:rPr>
        <w:t>TheIIC</w:t>
      </w:r>
      <w:proofErr w:type="spellEnd"/>
      <w:r>
        <w:rPr>
          <w:rFonts w:ascii="Times New Roman" w:hAnsi="Times New Roman" w:cs="Times New Roman"/>
          <w:b/>
          <w:bCs/>
          <w:i/>
          <w:color w:val="1F497D" w:themeColor="text2"/>
          <w:sz w:val="36"/>
          <w:szCs w:val="36"/>
        </w:rPr>
        <w:t xml:space="preserve"> I</w:t>
      </w:r>
      <w:r w:rsidR="00506098" w:rsidRPr="00050991">
        <w:rPr>
          <w:rFonts w:ascii="Times New Roman" w:hAnsi="Times New Roman" w:cs="Times New Roman"/>
          <w:b/>
          <w:bCs/>
          <w:i/>
          <w:color w:val="1F497D" w:themeColor="text2"/>
          <w:sz w:val="36"/>
          <w:szCs w:val="36"/>
        </w:rPr>
        <w:t xml:space="preserve">NTERNAL CONROLS </w:t>
      </w:r>
      <w:r w:rsidR="00487A1B">
        <w:rPr>
          <w:rFonts w:ascii="Times New Roman" w:hAnsi="Times New Roman" w:cs="Times New Roman"/>
          <w:b/>
          <w:bCs/>
          <w:i/>
          <w:color w:val="1F497D" w:themeColor="text2"/>
          <w:sz w:val="36"/>
          <w:szCs w:val="36"/>
        </w:rPr>
        <w:t>e-</w:t>
      </w:r>
      <w:r w:rsidR="00506098" w:rsidRPr="00050991">
        <w:rPr>
          <w:rFonts w:ascii="Times New Roman" w:hAnsi="Times New Roman" w:cs="Times New Roman"/>
          <w:b/>
          <w:bCs/>
          <w:i/>
          <w:color w:val="1F497D" w:themeColor="text2"/>
          <w:sz w:val="36"/>
          <w:szCs w:val="36"/>
        </w:rPr>
        <w:t>MAGAZINE</w:t>
      </w:r>
    </w:p>
    <w:p w14:paraId="68AE32A6" w14:textId="77777777" w:rsidR="00506098" w:rsidRPr="00050991" w:rsidRDefault="00506098" w:rsidP="00F955DC">
      <w:pPr>
        <w:autoSpaceDE w:val="0"/>
        <w:autoSpaceDN w:val="0"/>
        <w:adjustRightInd w:val="0"/>
        <w:spacing w:after="0" w:line="240" w:lineRule="auto"/>
        <w:jc w:val="center"/>
        <w:rPr>
          <w:rFonts w:ascii="Arial" w:hAnsi="Arial" w:cs="Arial"/>
          <w:i/>
          <w:color w:val="1F497D" w:themeColor="text2"/>
          <w:sz w:val="28"/>
          <w:szCs w:val="28"/>
        </w:rPr>
      </w:pPr>
      <w:r w:rsidRPr="00050991">
        <w:rPr>
          <w:rFonts w:ascii="Arial" w:hAnsi="Arial" w:cs="Arial"/>
          <w:b/>
          <w:bCs/>
          <w:i/>
          <w:color w:val="1F497D" w:themeColor="text2"/>
          <w:sz w:val="28"/>
          <w:szCs w:val="28"/>
        </w:rPr>
        <w:t>Author</w:t>
      </w:r>
      <w:r w:rsidR="00366016" w:rsidRPr="00050991">
        <w:rPr>
          <w:rFonts w:ascii="Arial" w:hAnsi="Arial" w:cs="Arial"/>
          <w:b/>
          <w:bCs/>
          <w:i/>
          <w:color w:val="1F497D" w:themeColor="text2"/>
          <w:sz w:val="28"/>
          <w:szCs w:val="28"/>
        </w:rPr>
        <w:t>(</w:t>
      </w:r>
      <w:r w:rsidRPr="00050991">
        <w:rPr>
          <w:rFonts w:ascii="Arial" w:hAnsi="Arial" w:cs="Arial"/>
          <w:b/>
          <w:bCs/>
          <w:i/>
          <w:color w:val="1F497D" w:themeColor="text2"/>
          <w:sz w:val="28"/>
          <w:szCs w:val="28"/>
        </w:rPr>
        <w:t>s</w:t>
      </w:r>
      <w:r w:rsidR="00366016" w:rsidRPr="00050991">
        <w:rPr>
          <w:rFonts w:ascii="Arial" w:hAnsi="Arial" w:cs="Arial"/>
          <w:b/>
          <w:bCs/>
          <w:i/>
          <w:color w:val="1F497D" w:themeColor="text2"/>
          <w:sz w:val="28"/>
          <w:szCs w:val="28"/>
        </w:rPr>
        <w:t>)</w:t>
      </w:r>
      <w:r w:rsidRPr="00050991">
        <w:rPr>
          <w:rFonts w:ascii="Arial" w:hAnsi="Arial" w:cs="Arial"/>
          <w:b/>
          <w:bCs/>
          <w:i/>
          <w:color w:val="1F497D" w:themeColor="text2"/>
          <w:sz w:val="28"/>
          <w:szCs w:val="28"/>
        </w:rPr>
        <w:t>/Contributor</w:t>
      </w:r>
      <w:r w:rsidR="00366016" w:rsidRPr="00050991">
        <w:rPr>
          <w:rFonts w:ascii="Arial" w:hAnsi="Arial" w:cs="Arial"/>
          <w:b/>
          <w:bCs/>
          <w:i/>
          <w:color w:val="1F497D" w:themeColor="text2"/>
          <w:sz w:val="28"/>
          <w:szCs w:val="28"/>
        </w:rPr>
        <w:t>(</w:t>
      </w:r>
      <w:r w:rsidRPr="00050991">
        <w:rPr>
          <w:rFonts w:ascii="Arial" w:hAnsi="Arial" w:cs="Arial"/>
          <w:b/>
          <w:bCs/>
          <w:i/>
          <w:color w:val="1F497D" w:themeColor="text2"/>
          <w:sz w:val="28"/>
          <w:szCs w:val="28"/>
        </w:rPr>
        <w:t>s</w:t>
      </w:r>
      <w:r w:rsidR="00366016" w:rsidRPr="00050991">
        <w:rPr>
          <w:rFonts w:ascii="Arial" w:hAnsi="Arial" w:cs="Arial"/>
          <w:b/>
          <w:bCs/>
          <w:i/>
          <w:color w:val="1F497D" w:themeColor="text2"/>
          <w:sz w:val="28"/>
          <w:szCs w:val="28"/>
        </w:rPr>
        <w:t>)</w:t>
      </w:r>
      <w:r w:rsidRPr="00050991">
        <w:rPr>
          <w:rFonts w:ascii="Arial" w:hAnsi="Arial" w:cs="Arial"/>
          <w:b/>
          <w:bCs/>
          <w:i/>
          <w:color w:val="1F497D" w:themeColor="text2"/>
          <w:sz w:val="28"/>
          <w:szCs w:val="28"/>
        </w:rPr>
        <w:t>’ Guidelines</w:t>
      </w:r>
    </w:p>
    <w:p w14:paraId="68AE32A7" w14:textId="77777777" w:rsidR="00506098" w:rsidRPr="00C84AD6" w:rsidRDefault="00506098" w:rsidP="00506098">
      <w:pPr>
        <w:autoSpaceDE w:val="0"/>
        <w:autoSpaceDN w:val="0"/>
        <w:adjustRightInd w:val="0"/>
        <w:spacing w:after="0" w:line="240" w:lineRule="auto"/>
        <w:outlineLvl w:val="4"/>
        <w:rPr>
          <w:rFonts w:ascii="Arial" w:hAnsi="Arial" w:cs="Arial"/>
          <w:b/>
          <w:bCs/>
          <w:i/>
          <w:color w:val="000000"/>
        </w:rPr>
      </w:pPr>
    </w:p>
    <w:p w14:paraId="68AE32A8" w14:textId="77777777" w:rsidR="001A5C93" w:rsidRDefault="001A5C93" w:rsidP="00506098">
      <w:pPr>
        <w:autoSpaceDE w:val="0"/>
        <w:autoSpaceDN w:val="0"/>
        <w:adjustRightInd w:val="0"/>
        <w:spacing w:after="0" w:line="240" w:lineRule="auto"/>
        <w:outlineLvl w:val="4"/>
        <w:rPr>
          <w:rFonts w:ascii="Arial" w:hAnsi="Arial" w:cs="Arial"/>
          <w:b/>
          <w:bCs/>
          <w:i/>
          <w:color w:val="000000"/>
        </w:rPr>
      </w:pPr>
    </w:p>
    <w:p w14:paraId="68AE32A9" w14:textId="77777777" w:rsidR="00506098" w:rsidRPr="00EF3721" w:rsidRDefault="00506098" w:rsidP="00506098">
      <w:pPr>
        <w:autoSpaceDE w:val="0"/>
        <w:autoSpaceDN w:val="0"/>
        <w:adjustRightInd w:val="0"/>
        <w:spacing w:after="0" w:line="240" w:lineRule="auto"/>
        <w:outlineLvl w:val="4"/>
        <w:rPr>
          <w:rFonts w:ascii="Arial" w:hAnsi="Arial" w:cs="Arial"/>
          <w:i/>
          <w:color w:val="000000"/>
        </w:rPr>
      </w:pPr>
      <w:r w:rsidRPr="00EF3721">
        <w:rPr>
          <w:rFonts w:ascii="Arial" w:hAnsi="Arial" w:cs="Arial"/>
          <w:b/>
          <w:bCs/>
          <w:i/>
          <w:color w:val="000000"/>
        </w:rPr>
        <w:t>Publisher: The Institute for Internal Controls</w:t>
      </w:r>
      <w:r w:rsidR="00D02F4E" w:rsidRPr="00EF3721">
        <w:rPr>
          <w:rFonts w:ascii="Arial" w:hAnsi="Arial" w:cs="Arial"/>
          <w:b/>
          <w:bCs/>
          <w:i/>
          <w:color w:val="000000"/>
        </w:rPr>
        <w:t>, Inc. (</w:t>
      </w:r>
      <w:proofErr w:type="spellStart"/>
      <w:r w:rsidR="00D02F4E" w:rsidRPr="00EF3721">
        <w:rPr>
          <w:rFonts w:ascii="Arial" w:hAnsi="Arial" w:cs="Arial"/>
          <w:b/>
          <w:bCs/>
          <w:i/>
          <w:color w:val="000000"/>
        </w:rPr>
        <w:t>TheIIC</w:t>
      </w:r>
      <w:proofErr w:type="spellEnd"/>
      <w:r w:rsidR="00D02F4E" w:rsidRPr="00EF3721">
        <w:rPr>
          <w:rFonts w:ascii="Arial" w:hAnsi="Arial" w:cs="Arial"/>
          <w:b/>
          <w:bCs/>
          <w:i/>
          <w:color w:val="000000"/>
        </w:rPr>
        <w:t xml:space="preserve"> Press Division)</w:t>
      </w:r>
    </w:p>
    <w:p w14:paraId="68AE32AA" w14:textId="77777777" w:rsidR="00506098" w:rsidRPr="00EF3721" w:rsidRDefault="00506098" w:rsidP="00506098">
      <w:pPr>
        <w:autoSpaceDE w:val="0"/>
        <w:autoSpaceDN w:val="0"/>
        <w:adjustRightInd w:val="0"/>
        <w:spacing w:after="0" w:line="240" w:lineRule="auto"/>
        <w:rPr>
          <w:rFonts w:ascii="Times New Roman" w:hAnsi="Times New Roman" w:cs="Times New Roman"/>
          <w:i/>
          <w:color w:val="000000"/>
        </w:rPr>
      </w:pPr>
      <w:r w:rsidRPr="00EF3721">
        <w:rPr>
          <w:rFonts w:ascii="Times New Roman" w:hAnsi="Times New Roman" w:cs="Times New Roman"/>
          <w:i/>
          <w:color w:val="000000"/>
        </w:rPr>
        <w:t>109 Mullen Drive, Suite B</w:t>
      </w:r>
      <w:r w:rsidR="00366016" w:rsidRPr="00EF3721">
        <w:rPr>
          <w:rFonts w:ascii="Times New Roman" w:hAnsi="Times New Roman" w:cs="Times New Roman"/>
          <w:i/>
          <w:color w:val="000000"/>
        </w:rPr>
        <w:t xml:space="preserve">, </w:t>
      </w:r>
      <w:r w:rsidRPr="00EF3721">
        <w:rPr>
          <w:rFonts w:ascii="Times New Roman" w:hAnsi="Times New Roman" w:cs="Times New Roman"/>
          <w:i/>
          <w:color w:val="000000"/>
        </w:rPr>
        <w:t>Sicklerville, NJ 08081 USA</w:t>
      </w:r>
    </w:p>
    <w:p w14:paraId="68AE32AB" w14:textId="77777777" w:rsidR="00506098" w:rsidRPr="00EF3721" w:rsidRDefault="00506098" w:rsidP="00506098">
      <w:pPr>
        <w:autoSpaceDE w:val="0"/>
        <w:autoSpaceDN w:val="0"/>
        <w:adjustRightInd w:val="0"/>
        <w:spacing w:after="0" w:line="240" w:lineRule="auto"/>
        <w:rPr>
          <w:rFonts w:ascii="Times New Roman" w:hAnsi="Times New Roman" w:cs="Times New Roman"/>
          <w:i/>
          <w:color w:val="000000"/>
        </w:rPr>
      </w:pPr>
      <w:r w:rsidRPr="00EF3721">
        <w:rPr>
          <w:rFonts w:ascii="Times New Roman" w:hAnsi="Times New Roman" w:cs="Times New Roman"/>
          <w:i/>
          <w:color w:val="000000"/>
        </w:rPr>
        <w:t>Telephone: (856) 982-2410</w:t>
      </w:r>
      <w:r w:rsidR="00490693" w:rsidRPr="00EF3721">
        <w:rPr>
          <w:rFonts w:ascii="Times New Roman" w:hAnsi="Times New Roman" w:cs="Times New Roman"/>
          <w:i/>
          <w:color w:val="000000"/>
        </w:rPr>
        <w:t xml:space="preserve"> </w:t>
      </w:r>
      <w:r w:rsidR="00490693" w:rsidRPr="00EF3721">
        <w:rPr>
          <w:rFonts w:ascii="Times New Roman" w:hAnsi="Times New Roman" w:cs="Times New Roman"/>
          <w:i/>
          <w:color w:val="000000"/>
        </w:rPr>
        <w:tab/>
      </w:r>
      <w:r w:rsidRPr="00EF3721">
        <w:rPr>
          <w:rFonts w:ascii="Times New Roman" w:hAnsi="Times New Roman" w:cs="Times New Roman"/>
          <w:i/>
          <w:color w:val="000000"/>
        </w:rPr>
        <w:t xml:space="preserve">Website: </w:t>
      </w:r>
      <w:hyperlink r:id="rId8" w:history="1">
        <w:r w:rsidRPr="00EF3721">
          <w:rPr>
            <w:rStyle w:val="Hyperlink"/>
            <w:rFonts w:ascii="Times New Roman" w:hAnsi="Times New Roman" w:cs="Times New Roman"/>
            <w:i/>
          </w:rPr>
          <w:t>www.theiic.org</w:t>
        </w:r>
      </w:hyperlink>
    </w:p>
    <w:p w14:paraId="68AE32AC" w14:textId="77777777" w:rsidR="00506098" w:rsidRPr="00C84AD6" w:rsidRDefault="00506098" w:rsidP="00506098">
      <w:pPr>
        <w:autoSpaceDE w:val="0"/>
        <w:autoSpaceDN w:val="0"/>
        <w:adjustRightInd w:val="0"/>
        <w:spacing w:after="0" w:line="240" w:lineRule="auto"/>
        <w:rPr>
          <w:rFonts w:ascii="Arial" w:hAnsi="Arial" w:cs="Arial"/>
          <w:b/>
          <w:bCs/>
          <w:i/>
          <w:color w:val="000000"/>
        </w:rPr>
      </w:pPr>
    </w:p>
    <w:p w14:paraId="68AE32AD" w14:textId="77777777" w:rsidR="00506098" w:rsidRPr="00490693" w:rsidRDefault="00506098" w:rsidP="00F955DC">
      <w:pPr>
        <w:autoSpaceDE w:val="0"/>
        <w:autoSpaceDN w:val="0"/>
        <w:adjustRightInd w:val="0"/>
        <w:spacing w:after="120" w:line="240" w:lineRule="auto"/>
        <w:rPr>
          <w:rFonts w:ascii="Arial" w:hAnsi="Arial" w:cs="Arial"/>
          <w:color w:val="000000"/>
        </w:rPr>
      </w:pPr>
      <w:r w:rsidRPr="00490693">
        <w:rPr>
          <w:rFonts w:ascii="Arial" w:hAnsi="Arial" w:cs="Arial"/>
          <w:b/>
          <w:bCs/>
          <w:color w:val="000000"/>
        </w:rPr>
        <w:t xml:space="preserve">Purpose </w:t>
      </w:r>
    </w:p>
    <w:p w14:paraId="68AE32AE" w14:textId="5412589F" w:rsidR="00FD760C" w:rsidRPr="00490693" w:rsidRDefault="00506098" w:rsidP="00506098">
      <w:pPr>
        <w:autoSpaceDE w:val="0"/>
        <w:autoSpaceDN w:val="0"/>
        <w:adjustRightInd w:val="0"/>
        <w:spacing w:after="0" w:line="240" w:lineRule="auto"/>
        <w:rPr>
          <w:rFonts w:ascii="Times New Roman" w:hAnsi="Times New Roman" w:cs="Times New Roman"/>
          <w:color w:val="000000"/>
          <w:sz w:val="23"/>
          <w:szCs w:val="23"/>
        </w:rPr>
      </w:pPr>
      <w:proofErr w:type="spellStart"/>
      <w:r w:rsidRPr="00777F34">
        <w:rPr>
          <w:rFonts w:ascii="Times New Roman" w:hAnsi="Times New Roman" w:cs="Times New Roman"/>
          <w:b/>
          <w:bCs/>
          <w:i/>
          <w:iCs/>
          <w:color w:val="000000"/>
          <w:sz w:val="23"/>
          <w:szCs w:val="23"/>
        </w:rPr>
        <w:t>Th</w:t>
      </w:r>
      <w:r w:rsidR="00777F34">
        <w:rPr>
          <w:rFonts w:ascii="Times New Roman" w:hAnsi="Times New Roman" w:cs="Times New Roman"/>
          <w:b/>
          <w:bCs/>
          <w:i/>
          <w:iCs/>
          <w:color w:val="000000"/>
          <w:sz w:val="23"/>
          <w:szCs w:val="23"/>
        </w:rPr>
        <w:t>eIIC</w:t>
      </w:r>
      <w:proofErr w:type="spellEnd"/>
      <w:r w:rsidRPr="00777F34">
        <w:rPr>
          <w:rFonts w:ascii="Times New Roman" w:hAnsi="Times New Roman" w:cs="Times New Roman"/>
          <w:b/>
          <w:bCs/>
          <w:i/>
          <w:iCs/>
          <w:color w:val="000000"/>
          <w:sz w:val="23"/>
          <w:szCs w:val="23"/>
        </w:rPr>
        <w:t xml:space="preserve"> Internal Controls </w:t>
      </w:r>
      <w:r w:rsidR="00FF7F83">
        <w:rPr>
          <w:rFonts w:ascii="Times New Roman" w:hAnsi="Times New Roman" w:cs="Times New Roman"/>
          <w:b/>
          <w:bCs/>
          <w:i/>
          <w:iCs/>
          <w:color w:val="000000"/>
          <w:sz w:val="23"/>
          <w:szCs w:val="23"/>
        </w:rPr>
        <w:t>e-</w:t>
      </w:r>
      <w:r w:rsidRPr="00777F34">
        <w:rPr>
          <w:rFonts w:ascii="Times New Roman" w:hAnsi="Times New Roman" w:cs="Times New Roman"/>
          <w:b/>
          <w:bCs/>
          <w:i/>
          <w:iCs/>
          <w:color w:val="000000"/>
          <w:sz w:val="23"/>
          <w:szCs w:val="23"/>
        </w:rPr>
        <w:t>Magazine</w:t>
      </w:r>
      <w:r w:rsidRPr="00490693">
        <w:rPr>
          <w:rFonts w:ascii="Times New Roman" w:hAnsi="Times New Roman" w:cs="Times New Roman"/>
          <w:iCs/>
          <w:color w:val="000000"/>
          <w:sz w:val="23"/>
          <w:szCs w:val="23"/>
        </w:rPr>
        <w:t xml:space="preserve"> is published as an online magazine by the Institute for Internal Controls (</w:t>
      </w:r>
      <w:proofErr w:type="spellStart"/>
      <w:r w:rsidRPr="00490693">
        <w:rPr>
          <w:rFonts w:ascii="Times New Roman" w:hAnsi="Times New Roman" w:cs="Times New Roman"/>
          <w:iCs/>
          <w:color w:val="000000"/>
          <w:sz w:val="23"/>
          <w:szCs w:val="23"/>
        </w:rPr>
        <w:t>TheIIC</w:t>
      </w:r>
      <w:proofErr w:type="spellEnd"/>
      <w:r w:rsidRPr="00490693">
        <w:rPr>
          <w:rFonts w:ascii="Times New Roman" w:hAnsi="Times New Roman" w:cs="Times New Roman"/>
          <w:iCs/>
          <w:color w:val="000000"/>
          <w:sz w:val="23"/>
          <w:szCs w:val="23"/>
        </w:rPr>
        <w:t>) as a</w:t>
      </w:r>
      <w:r w:rsidRPr="00490693">
        <w:rPr>
          <w:rFonts w:ascii="Times New Roman" w:hAnsi="Times New Roman" w:cs="Times New Roman"/>
          <w:color w:val="000000"/>
          <w:sz w:val="23"/>
          <w:szCs w:val="23"/>
        </w:rPr>
        <w:t xml:space="preserve"> service to its members and others interested in internal controls. Articles published in </w:t>
      </w:r>
      <w:proofErr w:type="spellStart"/>
      <w:r w:rsidR="00366016" w:rsidRPr="00490693">
        <w:rPr>
          <w:rFonts w:ascii="Times New Roman" w:hAnsi="Times New Roman" w:cs="Times New Roman"/>
          <w:color w:val="000000"/>
          <w:sz w:val="23"/>
          <w:szCs w:val="23"/>
        </w:rPr>
        <w:t>T</w:t>
      </w:r>
      <w:r w:rsidRPr="00490693">
        <w:rPr>
          <w:rFonts w:ascii="Times New Roman" w:hAnsi="Times New Roman" w:cs="Times New Roman"/>
          <w:color w:val="000000"/>
          <w:sz w:val="23"/>
          <w:szCs w:val="23"/>
        </w:rPr>
        <w:t>he</w:t>
      </w:r>
      <w:r w:rsidR="00FF7F83">
        <w:rPr>
          <w:rFonts w:ascii="Times New Roman" w:hAnsi="Times New Roman" w:cs="Times New Roman"/>
          <w:color w:val="000000"/>
          <w:sz w:val="23"/>
          <w:szCs w:val="23"/>
        </w:rPr>
        <w:t>IIC</w:t>
      </w:r>
      <w:proofErr w:type="spellEnd"/>
      <w:r w:rsidRPr="00490693">
        <w:rPr>
          <w:rFonts w:ascii="Times New Roman" w:hAnsi="Times New Roman" w:cs="Times New Roman"/>
          <w:color w:val="000000"/>
          <w:sz w:val="23"/>
          <w:szCs w:val="23"/>
        </w:rPr>
        <w:t xml:space="preserve"> Internal Controls</w:t>
      </w:r>
      <w:r w:rsidR="00366016" w:rsidRPr="00490693">
        <w:rPr>
          <w:rFonts w:ascii="Times New Roman" w:hAnsi="Times New Roman" w:cs="Times New Roman"/>
          <w:color w:val="000000"/>
          <w:sz w:val="23"/>
          <w:szCs w:val="23"/>
        </w:rPr>
        <w:t xml:space="preserve"> </w:t>
      </w:r>
      <w:r w:rsidR="00741918">
        <w:rPr>
          <w:rFonts w:ascii="Times New Roman" w:hAnsi="Times New Roman" w:cs="Times New Roman"/>
          <w:color w:val="000000"/>
          <w:sz w:val="23"/>
          <w:szCs w:val="23"/>
        </w:rPr>
        <w:t>e-</w:t>
      </w:r>
      <w:r w:rsidR="00366016" w:rsidRPr="00490693">
        <w:rPr>
          <w:rFonts w:ascii="Times New Roman" w:hAnsi="Times New Roman" w:cs="Times New Roman"/>
          <w:color w:val="000000"/>
          <w:sz w:val="23"/>
          <w:szCs w:val="23"/>
        </w:rPr>
        <w:t>Magazine</w:t>
      </w:r>
      <w:r w:rsidRPr="00490693">
        <w:rPr>
          <w:rFonts w:ascii="Times New Roman" w:hAnsi="Times New Roman" w:cs="Times New Roman"/>
          <w:color w:val="000000"/>
          <w:sz w:val="23"/>
          <w:szCs w:val="23"/>
        </w:rPr>
        <w:t xml:space="preserve"> </w:t>
      </w:r>
      <w:r w:rsidRPr="00490693">
        <w:rPr>
          <w:rFonts w:ascii="Times New Roman" w:hAnsi="Times New Roman" w:cs="Times New Roman"/>
          <w:iCs/>
          <w:color w:val="000000"/>
          <w:sz w:val="23"/>
          <w:szCs w:val="23"/>
        </w:rPr>
        <w:t xml:space="preserve">typically </w:t>
      </w:r>
      <w:r w:rsidRPr="00490693">
        <w:rPr>
          <w:rFonts w:ascii="Times New Roman" w:hAnsi="Times New Roman" w:cs="Times New Roman"/>
          <w:color w:val="000000"/>
          <w:sz w:val="23"/>
          <w:szCs w:val="23"/>
        </w:rPr>
        <w:t xml:space="preserve">cover a variety of topics related to the audit, review and evaluation of internal controls, the monitoring of internal controls, the design and implementation of internal controls, information and network security, </w:t>
      </w:r>
      <w:r w:rsidR="00FD760C" w:rsidRPr="00490693">
        <w:rPr>
          <w:rFonts w:ascii="Times New Roman" w:hAnsi="Times New Roman" w:cs="Times New Roman"/>
          <w:color w:val="000000"/>
          <w:sz w:val="23"/>
          <w:szCs w:val="23"/>
        </w:rPr>
        <w:t xml:space="preserve">management, operational, financial, IT and </w:t>
      </w:r>
      <w:r w:rsidRPr="00490693">
        <w:rPr>
          <w:rFonts w:ascii="Times New Roman" w:hAnsi="Times New Roman" w:cs="Times New Roman"/>
          <w:color w:val="000000"/>
          <w:sz w:val="23"/>
          <w:szCs w:val="23"/>
        </w:rPr>
        <w:t xml:space="preserve">physical and network access controls, </w:t>
      </w:r>
      <w:r w:rsidR="00FD760C" w:rsidRPr="00490693">
        <w:rPr>
          <w:rFonts w:ascii="Times New Roman" w:hAnsi="Times New Roman" w:cs="Times New Roman"/>
          <w:color w:val="000000"/>
          <w:sz w:val="23"/>
          <w:szCs w:val="23"/>
        </w:rPr>
        <w:t xml:space="preserve">as well as </w:t>
      </w:r>
      <w:r w:rsidRPr="00490693">
        <w:rPr>
          <w:rFonts w:ascii="Times New Roman" w:hAnsi="Times New Roman" w:cs="Times New Roman"/>
          <w:color w:val="000000"/>
          <w:sz w:val="23"/>
          <w:szCs w:val="23"/>
        </w:rPr>
        <w:t>ethics and governance,</w:t>
      </w:r>
      <w:r w:rsidR="00FD760C" w:rsidRPr="00490693">
        <w:rPr>
          <w:rFonts w:ascii="Times New Roman" w:hAnsi="Times New Roman" w:cs="Times New Roman"/>
          <w:color w:val="000000"/>
          <w:sz w:val="23"/>
          <w:szCs w:val="23"/>
        </w:rPr>
        <w:t xml:space="preserve"> legislation/regulations issues, etc.</w:t>
      </w:r>
    </w:p>
    <w:p w14:paraId="68AE32AF" w14:textId="77777777" w:rsidR="00FD760C" w:rsidRPr="00490693" w:rsidRDefault="00FD760C" w:rsidP="00506098">
      <w:pPr>
        <w:autoSpaceDE w:val="0"/>
        <w:autoSpaceDN w:val="0"/>
        <w:adjustRightInd w:val="0"/>
        <w:spacing w:after="0" w:line="240" w:lineRule="auto"/>
        <w:rPr>
          <w:rFonts w:ascii="Times New Roman" w:hAnsi="Times New Roman" w:cs="Times New Roman"/>
          <w:color w:val="000000"/>
          <w:sz w:val="23"/>
          <w:szCs w:val="23"/>
        </w:rPr>
      </w:pPr>
    </w:p>
    <w:p w14:paraId="68AE32B0" w14:textId="77777777" w:rsidR="00506098" w:rsidRPr="00490693" w:rsidRDefault="00506098" w:rsidP="00F955DC">
      <w:pPr>
        <w:autoSpaceDE w:val="0"/>
        <w:autoSpaceDN w:val="0"/>
        <w:adjustRightInd w:val="0"/>
        <w:spacing w:after="120" w:line="240" w:lineRule="auto"/>
        <w:ind w:left="1440" w:hanging="1440"/>
        <w:rPr>
          <w:rFonts w:ascii="Arial" w:hAnsi="Arial" w:cs="Arial"/>
          <w:color w:val="000000"/>
        </w:rPr>
      </w:pPr>
      <w:r w:rsidRPr="00490693">
        <w:rPr>
          <w:rFonts w:ascii="Arial" w:hAnsi="Arial" w:cs="Arial"/>
          <w:b/>
          <w:bCs/>
          <w:color w:val="000000"/>
        </w:rPr>
        <w:t xml:space="preserve">Audience </w:t>
      </w:r>
    </w:p>
    <w:p w14:paraId="68AE32B1" w14:textId="7F90ECAC" w:rsidR="00FD760C" w:rsidRPr="00490693" w:rsidRDefault="00506098" w:rsidP="00506098">
      <w:pPr>
        <w:autoSpaceDE w:val="0"/>
        <w:autoSpaceDN w:val="0"/>
        <w:adjustRightInd w:val="0"/>
        <w:spacing w:after="0" w:line="240" w:lineRule="auto"/>
        <w:rPr>
          <w:rFonts w:ascii="Times New Roman" w:hAnsi="Times New Roman" w:cs="Times New Roman"/>
          <w:color w:val="000000"/>
          <w:sz w:val="23"/>
          <w:szCs w:val="23"/>
        </w:rPr>
      </w:pPr>
      <w:r w:rsidRPr="00490693">
        <w:rPr>
          <w:rFonts w:ascii="Times New Roman" w:hAnsi="Times New Roman" w:cs="Times New Roman"/>
          <w:color w:val="000000"/>
          <w:sz w:val="23"/>
          <w:szCs w:val="23"/>
        </w:rPr>
        <w:t xml:space="preserve">Articles published in </w:t>
      </w:r>
      <w:proofErr w:type="spellStart"/>
      <w:r w:rsidR="00FD760C" w:rsidRPr="00247A73">
        <w:rPr>
          <w:rFonts w:ascii="Times New Roman" w:hAnsi="Times New Roman" w:cs="Times New Roman"/>
          <w:i/>
          <w:color w:val="000000"/>
          <w:sz w:val="23"/>
          <w:szCs w:val="23"/>
        </w:rPr>
        <w:t>The</w:t>
      </w:r>
      <w:r w:rsidR="00741918">
        <w:rPr>
          <w:rFonts w:ascii="Times New Roman" w:hAnsi="Times New Roman" w:cs="Times New Roman"/>
          <w:i/>
          <w:color w:val="000000"/>
          <w:sz w:val="23"/>
          <w:szCs w:val="23"/>
        </w:rPr>
        <w:t>IIC</w:t>
      </w:r>
      <w:proofErr w:type="spellEnd"/>
      <w:r w:rsidR="00FD760C" w:rsidRPr="00247A73">
        <w:rPr>
          <w:rFonts w:ascii="Times New Roman" w:hAnsi="Times New Roman" w:cs="Times New Roman"/>
          <w:i/>
          <w:color w:val="000000"/>
          <w:sz w:val="23"/>
          <w:szCs w:val="23"/>
        </w:rPr>
        <w:t xml:space="preserve"> Internal Controls </w:t>
      </w:r>
      <w:r w:rsidR="0036529C">
        <w:rPr>
          <w:rFonts w:ascii="Times New Roman" w:hAnsi="Times New Roman" w:cs="Times New Roman"/>
          <w:i/>
          <w:color w:val="000000"/>
          <w:sz w:val="23"/>
          <w:szCs w:val="23"/>
        </w:rPr>
        <w:t>e-</w:t>
      </w:r>
      <w:r w:rsidRPr="00247A73">
        <w:rPr>
          <w:rFonts w:ascii="Times New Roman" w:hAnsi="Times New Roman" w:cs="Times New Roman"/>
          <w:i/>
          <w:iCs/>
          <w:color w:val="000000"/>
          <w:sz w:val="23"/>
          <w:szCs w:val="23"/>
        </w:rPr>
        <w:t>Magazine</w:t>
      </w:r>
      <w:r w:rsidRPr="00490693">
        <w:rPr>
          <w:rFonts w:ascii="Times New Roman" w:hAnsi="Times New Roman" w:cs="Times New Roman"/>
          <w:iCs/>
          <w:color w:val="000000"/>
          <w:sz w:val="23"/>
          <w:szCs w:val="23"/>
        </w:rPr>
        <w:t xml:space="preserve"> </w:t>
      </w:r>
      <w:r w:rsidRPr="00490693">
        <w:rPr>
          <w:rFonts w:ascii="Times New Roman" w:hAnsi="Times New Roman" w:cs="Times New Roman"/>
          <w:color w:val="000000"/>
          <w:sz w:val="23"/>
          <w:szCs w:val="23"/>
        </w:rPr>
        <w:t xml:space="preserve">are directed at a wide range of professionals globally who have an interest </w:t>
      </w:r>
      <w:r w:rsidR="00202A87" w:rsidRPr="00490693">
        <w:rPr>
          <w:rFonts w:ascii="Times New Roman" w:hAnsi="Times New Roman" w:cs="Times New Roman"/>
          <w:color w:val="000000"/>
          <w:sz w:val="23"/>
          <w:szCs w:val="23"/>
        </w:rPr>
        <w:t xml:space="preserve">in </w:t>
      </w:r>
      <w:r w:rsidR="00FD760C" w:rsidRPr="00490693">
        <w:rPr>
          <w:rFonts w:ascii="Times New Roman" w:hAnsi="Times New Roman" w:cs="Times New Roman"/>
          <w:color w:val="000000"/>
          <w:sz w:val="23"/>
          <w:szCs w:val="23"/>
        </w:rPr>
        <w:t xml:space="preserve">internal controls, including both internal and external auditors, </w:t>
      </w:r>
      <w:r w:rsidR="00202A87" w:rsidRPr="00490693">
        <w:rPr>
          <w:rFonts w:ascii="Times New Roman" w:hAnsi="Times New Roman" w:cs="Times New Roman"/>
          <w:color w:val="000000"/>
          <w:sz w:val="23"/>
          <w:szCs w:val="23"/>
        </w:rPr>
        <w:t xml:space="preserve">accountants, </w:t>
      </w:r>
      <w:r w:rsidR="00FD760C" w:rsidRPr="00490693">
        <w:rPr>
          <w:rFonts w:ascii="Times New Roman" w:hAnsi="Times New Roman" w:cs="Times New Roman"/>
          <w:color w:val="000000"/>
          <w:sz w:val="23"/>
          <w:szCs w:val="23"/>
        </w:rPr>
        <w:t xml:space="preserve">consultants, </w:t>
      </w:r>
      <w:r w:rsidRPr="00490693">
        <w:rPr>
          <w:rFonts w:ascii="Times New Roman" w:hAnsi="Times New Roman" w:cs="Times New Roman"/>
          <w:color w:val="000000"/>
          <w:sz w:val="23"/>
          <w:szCs w:val="23"/>
        </w:rPr>
        <w:t>fraud examine</w:t>
      </w:r>
      <w:r w:rsidR="00FD760C" w:rsidRPr="00490693">
        <w:rPr>
          <w:rFonts w:ascii="Times New Roman" w:hAnsi="Times New Roman" w:cs="Times New Roman"/>
          <w:color w:val="000000"/>
          <w:sz w:val="23"/>
          <w:szCs w:val="23"/>
        </w:rPr>
        <w:t>rs/</w:t>
      </w:r>
      <w:r w:rsidRPr="00490693">
        <w:rPr>
          <w:rFonts w:ascii="Times New Roman" w:hAnsi="Times New Roman" w:cs="Times New Roman"/>
          <w:color w:val="000000"/>
          <w:sz w:val="23"/>
          <w:szCs w:val="23"/>
        </w:rPr>
        <w:t xml:space="preserve">forensic accountants, loss prevention professionals, investigators, law enforcement officials, financial officers, </w:t>
      </w:r>
      <w:r w:rsidR="00202A87" w:rsidRPr="00490693">
        <w:rPr>
          <w:rFonts w:ascii="Times New Roman" w:hAnsi="Times New Roman" w:cs="Times New Roman"/>
          <w:color w:val="000000"/>
          <w:sz w:val="23"/>
          <w:szCs w:val="23"/>
        </w:rPr>
        <w:t>IT personnel including network security professionals, systems designers and programmers,</w:t>
      </w:r>
      <w:r w:rsidRPr="00490693">
        <w:rPr>
          <w:rFonts w:ascii="Times New Roman" w:hAnsi="Times New Roman" w:cs="Times New Roman"/>
          <w:color w:val="000000"/>
          <w:sz w:val="23"/>
          <w:szCs w:val="23"/>
        </w:rPr>
        <w:t xml:space="preserve"> </w:t>
      </w:r>
      <w:r w:rsidR="00202A87" w:rsidRPr="00490693">
        <w:rPr>
          <w:rFonts w:ascii="Times New Roman" w:hAnsi="Times New Roman" w:cs="Times New Roman"/>
          <w:color w:val="000000"/>
          <w:sz w:val="23"/>
          <w:szCs w:val="23"/>
        </w:rPr>
        <w:t>attorney</w:t>
      </w:r>
      <w:r w:rsidR="00982301">
        <w:rPr>
          <w:rFonts w:ascii="Times New Roman" w:hAnsi="Times New Roman" w:cs="Times New Roman"/>
          <w:color w:val="000000"/>
          <w:sz w:val="23"/>
          <w:szCs w:val="23"/>
        </w:rPr>
        <w:t>, Data Privacy Officers, and DP</w:t>
      </w:r>
      <w:r w:rsidR="00036FA4">
        <w:rPr>
          <w:rFonts w:ascii="Times New Roman" w:hAnsi="Times New Roman" w:cs="Times New Roman"/>
          <w:color w:val="000000"/>
          <w:sz w:val="23"/>
          <w:szCs w:val="23"/>
        </w:rPr>
        <w:t>Os (Data Protection Officer</w:t>
      </w:r>
      <w:r w:rsidR="00202A87" w:rsidRPr="00490693">
        <w:rPr>
          <w:rFonts w:ascii="Times New Roman" w:hAnsi="Times New Roman" w:cs="Times New Roman"/>
          <w:color w:val="000000"/>
          <w:sz w:val="23"/>
          <w:szCs w:val="23"/>
        </w:rPr>
        <w:t>s</w:t>
      </w:r>
      <w:r w:rsidR="005965BD">
        <w:rPr>
          <w:rFonts w:ascii="Times New Roman" w:hAnsi="Times New Roman" w:cs="Times New Roman"/>
          <w:color w:val="000000"/>
          <w:sz w:val="23"/>
          <w:szCs w:val="23"/>
        </w:rPr>
        <w:t>)</w:t>
      </w:r>
      <w:r w:rsidR="00202A87" w:rsidRPr="00490693">
        <w:rPr>
          <w:rFonts w:ascii="Times New Roman" w:hAnsi="Times New Roman" w:cs="Times New Roman"/>
          <w:color w:val="000000"/>
          <w:sz w:val="23"/>
          <w:szCs w:val="23"/>
        </w:rPr>
        <w:t>, and educators</w:t>
      </w:r>
      <w:r w:rsidRPr="00490693">
        <w:rPr>
          <w:rFonts w:ascii="Times New Roman" w:hAnsi="Times New Roman" w:cs="Times New Roman"/>
          <w:color w:val="000000"/>
          <w:sz w:val="23"/>
          <w:szCs w:val="23"/>
        </w:rPr>
        <w:t xml:space="preserve">. Most readers </w:t>
      </w:r>
      <w:r w:rsidR="00FD760C" w:rsidRPr="00490693">
        <w:rPr>
          <w:rFonts w:ascii="Times New Roman" w:hAnsi="Times New Roman" w:cs="Times New Roman"/>
          <w:color w:val="000000"/>
          <w:sz w:val="23"/>
          <w:szCs w:val="23"/>
        </w:rPr>
        <w:t>hold the CICA or CCS certifications.</w:t>
      </w:r>
    </w:p>
    <w:p w14:paraId="68AE32B2" w14:textId="77777777" w:rsidR="00FD760C" w:rsidRPr="00490693" w:rsidRDefault="00FD760C" w:rsidP="00506098">
      <w:pPr>
        <w:autoSpaceDE w:val="0"/>
        <w:autoSpaceDN w:val="0"/>
        <w:adjustRightInd w:val="0"/>
        <w:spacing w:after="0" w:line="240" w:lineRule="auto"/>
        <w:rPr>
          <w:rFonts w:ascii="Times New Roman" w:hAnsi="Times New Roman" w:cs="Times New Roman"/>
          <w:color w:val="000000"/>
          <w:sz w:val="23"/>
          <w:szCs w:val="23"/>
        </w:rPr>
      </w:pPr>
    </w:p>
    <w:p w14:paraId="68AE32B3" w14:textId="77777777" w:rsidR="00506098" w:rsidRPr="00490693" w:rsidRDefault="00506098" w:rsidP="00F955DC">
      <w:pPr>
        <w:autoSpaceDE w:val="0"/>
        <w:autoSpaceDN w:val="0"/>
        <w:adjustRightInd w:val="0"/>
        <w:spacing w:after="120" w:line="240" w:lineRule="auto"/>
        <w:ind w:left="1440" w:hanging="1440"/>
        <w:rPr>
          <w:rFonts w:ascii="Arial" w:hAnsi="Arial" w:cs="Arial"/>
          <w:color w:val="000000"/>
        </w:rPr>
      </w:pPr>
      <w:r w:rsidRPr="00490693">
        <w:rPr>
          <w:rFonts w:ascii="Arial" w:hAnsi="Arial" w:cs="Arial"/>
          <w:b/>
          <w:bCs/>
          <w:color w:val="000000"/>
        </w:rPr>
        <w:t xml:space="preserve">Queries </w:t>
      </w:r>
    </w:p>
    <w:p w14:paraId="68AE32B4" w14:textId="77777777" w:rsidR="00506098" w:rsidRPr="00490693" w:rsidRDefault="00FD760C" w:rsidP="00506098">
      <w:pPr>
        <w:autoSpaceDE w:val="0"/>
        <w:autoSpaceDN w:val="0"/>
        <w:adjustRightInd w:val="0"/>
        <w:spacing w:after="0" w:line="240" w:lineRule="auto"/>
        <w:rPr>
          <w:rFonts w:ascii="Times New Roman" w:hAnsi="Times New Roman" w:cs="Times New Roman"/>
          <w:color w:val="000000"/>
        </w:rPr>
      </w:pPr>
      <w:r w:rsidRPr="00490693">
        <w:rPr>
          <w:rFonts w:ascii="Times New Roman" w:hAnsi="Times New Roman" w:cs="Times New Roman"/>
          <w:color w:val="000000"/>
        </w:rPr>
        <w:t xml:space="preserve">All parties interested in authoring or contributing to this publication are </w:t>
      </w:r>
      <w:r w:rsidR="00506098" w:rsidRPr="00490693">
        <w:rPr>
          <w:rFonts w:ascii="Times New Roman" w:hAnsi="Times New Roman" w:cs="Times New Roman"/>
          <w:color w:val="000000"/>
        </w:rPr>
        <w:t>encourage</w:t>
      </w:r>
      <w:r w:rsidRPr="00490693">
        <w:rPr>
          <w:rFonts w:ascii="Times New Roman" w:hAnsi="Times New Roman" w:cs="Times New Roman"/>
          <w:color w:val="000000"/>
        </w:rPr>
        <w:t>d</w:t>
      </w:r>
      <w:r w:rsidR="00506098" w:rsidRPr="00490693">
        <w:rPr>
          <w:rFonts w:ascii="Times New Roman" w:hAnsi="Times New Roman" w:cs="Times New Roman"/>
          <w:color w:val="000000"/>
        </w:rPr>
        <w:t xml:space="preserve"> to submit completed articles</w:t>
      </w:r>
      <w:r w:rsidRPr="00490693">
        <w:rPr>
          <w:rFonts w:ascii="Times New Roman" w:hAnsi="Times New Roman" w:cs="Times New Roman"/>
          <w:color w:val="000000"/>
        </w:rPr>
        <w:t xml:space="preserve"> that have not been published previously by others</w:t>
      </w:r>
      <w:r w:rsidR="00506098" w:rsidRPr="00490693">
        <w:rPr>
          <w:rFonts w:ascii="Times New Roman" w:hAnsi="Times New Roman" w:cs="Times New Roman"/>
          <w:color w:val="000000"/>
        </w:rPr>
        <w:t xml:space="preserve">. </w:t>
      </w:r>
      <w:r w:rsidR="00C84AD6" w:rsidRPr="00490693">
        <w:rPr>
          <w:rFonts w:ascii="Times New Roman" w:hAnsi="Times New Roman" w:cs="Times New Roman"/>
          <w:color w:val="000000"/>
        </w:rPr>
        <w:t xml:space="preserve">It is highly suggested that </w:t>
      </w:r>
      <w:r w:rsidR="00506098" w:rsidRPr="00490693">
        <w:rPr>
          <w:rFonts w:ascii="Times New Roman" w:hAnsi="Times New Roman" w:cs="Times New Roman"/>
          <w:color w:val="000000"/>
        </w:rPr>
        <w:t xml:space="preserve">query letters, outlines, or summaries </w:t>
      </w:r>
      <w:r w:rsidR="00C84AD6" w:rsidRPr="00490693">
        <w:rPr>
          <w:rFonts w:ascii="Times New Roman" w:hAnsi="Times New Roman" w:cs="Times New Roman"/>
          <w:color w:val="000000"/>
        </w:rPr>
        <w:t>be submitted to determine the acceptability of any articles</w:t>
      </w:r>
      <w:r w:rsidR="00366016" w:rsidRPr="00490693">
        <w:rPr>
          <w:rFonts w:ascii="Times New Roman" w:hAnsi="Times New Roman" w:cs="Times New Roman"/>
          <w:color w:val="000000"/>
        </w:rPr>
        <w:t xml:space="preserve">. </w:t>
      </w:r>
      <w:r w:rsidRPr="00490693">
        <w:rPr>
          <w:rFonts w:ascii="Times New Roman" w:hAnsi="Times New Roman" w:cs="Times New Roman"/>
          <w:color w:val="000000"/>
        </w:rPr>
        <w:t>Note that not all articles are accepted for publication.</w:t>
      </w:r>
    </w:p>
    <w:p w14:paraId="68AE32B5" w14:textId="77777777" w:rsidR="00FD760C" w:rsidRPr="00490693" w:rsidRDefault="00FD760C" w:rsidP="00506098">
      <w:pPr>
        <w:autoSpaceDE w:val="0"/>
        <w:autoSpaceDN w:val="0"/>
        <w:adjustRightInd w:val="0"/>
        <w:spacing w:after="0" w:line="240" w:lineRule="auto"/>
        <w:rPr>
          <w:rFonts w:ascii="Arial" w:hAnsi="Arial" w:cs="Arial"/>
          <w:b/>
          <w:bCs/>
          <w:color w:val="000000"/>
        </w:rPr>
      </w:pPr>
    </w:p>
    <w:p w14:paraId="68AE32B6"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 xml:space="preserve">Style </w:t>
      </w:r>
    </w:p>
    <w:p w14:paraId="68AE32B7" w14:textId="22FA0043" w:rsidR="002435A0" w:rsidRDefault="00506098" w:rsidP="00506098">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Material for </w:t>
      </w:r>
      <w:proofErr w:type="spellStart"/>
      <w:r w:rsidR="0003360E">
        <w:rPr>
          <w:rFonts w:ascii="Times New Roman" w:hAnsi="Times New Roman" w:cs="Times New Roman"/>
          <w:i/>
          <w:iCs/>
          <w:color w:val="000000"/>
          <w:sz w:val="23"/>
          <w:szCs w:val="23"/>
        </w:rPr>
        <w:t>The</w:t>
      </w:r>
      <w:r w:rsidR="0036529C">
        <w:rPr>
          <w:rFonts w:ascii="Times New Roman" w:hAnsi="Times New Roman" w:cs="Times New Roman"/>
          <w:i/>
          <w:iCs/>
          <w:color w:val="000000"/>
          <w:sz w:val="23"/>
          <w:szCs w:val="23"/>
        </w:rPr>
        <w:t>IIC</w:t>
      </w:r>
      <w:proofErr w:type="spellEnd"/>
      <w:r w:rsidR="0003360E">
        <w:rPr>
          <w:rFonts w:ascii="Times New Roman" w:hAnsi="Times New Roman" w:cs="Times New Roman"/>
          <w:i/>
          <w:iCs/>
          <w:color w:val="000000"/>
          <w:sz w:val="23"/>
          <w:szCs w:val="23"/>
        </w:rPr>
        <w:t xml:space="preserve"> Internal Controls </w:t>
      </w:r>
      <w:r w:rsidR="0036529C">
        <w:rPr>
          <w:rFonts w:ascii="Times New Roman" w:hAnsi="Times New Roman" w:cs="Times New Roman"/>
          <w:i/>
          <w:iCs/>
          <w:color w:val="000000"/>
          <w:sz w:val="23"/>
          <w:szCs w:val="23"/>
        </w:rPr>
        <w:t>e-</w:t>
      </w:r>
      <w:r w:rsidR="0003360E">
        <w:rPr>
          <w:rFonts w:ascii="Times New Roman" w:hAnsi="Times New Roman" w:cs="Times New Roman"/>
          <w:i/>
          <w:iCs/>
          <w:color w:val="000000"/>
          <w:sz w:val="23"/>
          <w:szCs w:val="23"/>
        </w:rPr>
        <w:t>Magazine</w:t>
      </w:r>
      <w:r w:rsidRPr="00506098">
        <w:rPr>
          <w:rFonts w:ascii="Times New Roman" w:hAnsi="Times New Roman" w:cs="Times New Roman"/>
          <w:i/>
          <w:iCs/>
          <w:color w:val="000000"/>
          <w:sz w:val="23"/>
          <w:szCs w:val="23"/>
        </w:rPr>
        <w:t xml:space="preserve"> </w:t>
      </w:r>
      <w:r w:rsidRPr="00506098">
        <w:rPr>
          <w:rFonts w:ascii="Times New Roman" w:hAnsi="Times New Roman" w:cs="Times New Roman"/>
          <w:color w:val="000000"/>
          <w:sz w:val="23"/>
          <w:szCs w:val="23"/>
        </w:rPr>
        <w:t xml:space="preserve">should be written in a clear, straightforward style. Though papers by academicians are accepted, </w:t>
      </w:r>
      <w:proofErr w:type="spellStart"/>
      <w:r w:rsidR="0003360E">
        <w:rPr>
          <w:rFonts w:ascii="Times New Roman" w:hAnsi="Times New Roman" w:cs="Times New Roman"/>
          <w:i/>
          <w:iCs/>
          <w:color w:val="000000"/>
          <w:sz w:val="23"/>
          <w:szCs w:val="23"/>
        </w:rPr>
        <w:t>The</w:t>
      </w:r>
      <w:r w:rsidR="00043B21">
        <w:rPr>
          <w:rFonts w:ascii="Times New Roman" w:hAnsi="Times New Roman" w:cs="Times New Roman"/>
          <w:i/>
          <w:iCs/>
          <w:color w:val="000000"/>
          <w:sz w:val="23"/>
          <w:szCs w:val="23"/>
        </w:rPr>
        <w:t>IIC</w:t>
      </w:r>
      <w:proofErr w:type="spellEnd"/>
      <w:r w:rsidR="0003360E">
        <w:rPr>
          <w:rFonts w:ascii="Times New Roman" w:hAnsi="Times New Roman" w:cs="Times New Roman"/>
          <w:i/>
          <w:iCs/>
          <w:color w:val="000000"/>
          <w:sz w:val="23"/>
          <w:szCs w:val="23"/>
        </w:rPr>
        <w:t xml:space="preserve"> Internal Controls </w:t>
      </w:r>
      <w:r w:rsidR="00043B21">
        <w:rPr>
          <w:rFonts w:ascii="Times New Roman" w:hAnsi="Times New Roman" w:cs="Times New Roman"/>
          <w:i/>
          <w:iCs/>
          <w:color w:val="000000"/>
          <w:sz w:val="23"/>
          <w:szCs w:val="23"/>
        </w:rPr>
        <w:t>e-</w:t>
      </w:r>
      <w:r w:rsidR="0003360E">
        <w:rPr>
          <w:rFonts w:ascii="Times New Roman" w:hAnsi="Times New Roman" w:cs="Times New Roman"/>
          <w:i/>
          <w:iCs/>
          <w:color w:val="000000"/>
          <w:sz w:val="23"/>
          <w:szCs w:val="23"/>
        </w:rPr>
        <w:t>Magazine</w:t>
      </w:r>
      <w:r w:rsidRPr="00506098">
        <w:rPr>
          <w:rFonts w:ascii="Times New Roman" w:hAnsi="Times New Roman" w:cs="Times New Roman"/>
          <w:i/>
          <w:iCs/>
          <w:color w:val="000000"/>
          <w:sz w:val="23"/>
          <w:szCs w:val="23"/>
        </w:rPr>
        <w:t xml:space="preserve"> </w:t>
      </w:r>
      <w:r w:rsidRPr="00506098">
        <w:rPr>
          <w:rFonts w:ascii="Times New Roman" w:hAnsi="Times New Roman" w:cs="Times New Roman"/>
          <w:color w:val="000000"/>
          <w:sz w:val="23"/>
          <w:szCs w:val="23"/>
        </w:rPr>
        <w:t xml:space="preserve">is not an academic journal. </w:t>
      </w:r>
    </w:p>
    <w:p w14:paraId="68AE32B8" w14:textId="77777777" w:rsidR="002435A0" w:rsidRDefault="002435A0" w:rsidP="00506098">
      <w:pPr>
        <w:autoSpaceDE w:val="0"/>
        <w:autoSpaceDN w:val="0"/>
        <w:adjustRightInd w:val="0"/>
        <w:spacing w:after="0" w:line="240" w:lineRule="auto"/>
        <w:rPr>
          <w:rFonts w:ascii="Times New Roman" w:hAnsi="Times New Roman" w:cs="Times New Roman"/>
          <w:color w:val="000000"/>
          <w:sz w:val="23"/>
          <w:szCs w:val="23"/>
        </w:rPr>
      </w:pPr>
    </w:p>
    <w:p w14:paraId="68AE32B9" w14:textId="77777777" w:rsidR="00366016" w:rsidRDefault="002F2B9B" w:rsidP="003660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Preference is reserved for</w:t>
      </w:r>
      <w:r w:rsidR="00506098" w:rsidRPr="00506098">
        <w:rPr>
          <w:rFonts w:ascii="Times New Roman" w:hAnsi="Times New Roman" w:cs="Times New Roman"/>
          <w:color w:val="000000"/>
          <w:sz w:val="23"/>
          <w:szCs w:val="23"/>
        </w:rPr>
        <w:t xml:space="preserve"> articles and columns containing practical principles th</w:t>
      </w:r>
      <w:r>
        <w:rPr>
          <w:rFonts w:ascii="Times New Roman" w:hAnsi="Times New Roman" w:cs="Times New Roman"/>
          <w:color w:val="000000"/>
          <w:sz w:val="23"/>
          <w:szCs w:val="23"/>
        </w:rPr>
        <w:t>at our members</w:t>
      </w:r>
      <w:r w:rsidR="00506098" w:rsidRPr="00506098">
        <w:rPr>
          <w:rFonts w:ascii="Times New Roman" w:hAnsi="Times New Roman" w:cs="Times New Roman"/>
          <w:color w:val="000000"/>
          <w:sz w:val="23"/>
          <w:szCs w:val="23"/>
        </w:rPr>
        <w:t xml:space="preserve"> can apply immediately in their </w:t>
      </w:r>
      <w:r>
        <w:rPr>
          <w:rFonts w:ascii="Times New Roman" w:hAnsi="Times New Roman" w:cs="Times New Roman"/>
          <w:color w:val="000000"/>
          <w:sz w:val="23"/>
          <w:szCs w:val="23"/>
        </w:rPr>
        <w:t>jobs</w:t>
      </w:r>
      <w:r w:rsidR="00506098" w:rsidRPr="00506098">
        <w:rPr>
          <w:rFonts w:ascii="Times New Roman" w:hAnsi="Times New Roman" w:cs="Times New Roman"/>
          <w:color w:val="000000"/>
          <w:sz w:val="23"/>
          <w:szCs w:val="23"/>
        </w:rPr>
        <w:t xml:space="preserve"> and careers. </w:t>
      </w:r>
      <w:r w:rsidR="00797A9C">
        <w:rPr>
          <w:rFonts w:ascii="Times New Roman" w:hAnsi="Times New Roman" w:cs="Times New Roman"/>
          <w:color w:val="000000"/>
          <w:sz w:val="23"/>
          <w:szCs w:val="23"/>
        </w:rPr>
        <w:t xml:space="preserve">Articles discussing newly released pronouncements, Auditing Standards, and the like are welcomed. </w:t>
      </w:r>
      <w:r w:rsidR="00506098" w:rsidRPr="00506098">
        <w:rPr>
          <w:rFonts w:ascii="Times New Roman" w:hAnsi="Times New Roman" w:cs="Times New Roman"/>
          <w:color w:val="000000"/>
          <w:sz w:val="23"/>
          <w:szCs w:val="23"/>
        </w:rPr>
        <w:t xml:space="preserve">Because the </w:t>
      </w:r>
      <w:proofErr w:type="spellStart"/>
      <w:r w:rsidR="0003360E">
        <w:rPr>
          <w:rFonts w:ascii="Times New Roman" w:hAnsi="Times New Roman" w:cs="Times New Roman"/>
          <w:color w:val="000000"/>
          <w:sz w:val="23"/>
          <w:szCs w:val="23"/>
        </w:rPr>
        <w:t>TheIIC</w:t>
      </w:r>
      <w:proofErr w:type="spellEnd"/>
      <w:r w:rsidR="00506098" w:rsidRPr="00506098">
        <w:rPr>
          <w:rFonts w:ascii="Times New Roman" w:hAnsi="Times New Roman" w:cs="Times New Roman"/>
          <w:color w:val="000000"/>
          <w:sz w:val="23"/>
          <w:szCs w:val="23"/>
        </w:rPr>
        <w:t xml:space="preserve"> is a growing global entity, the best material </w:t>
      </w:r>
      <w:r w:rsidR="00366016">
        <w:rPr>
          <w:rFonts w:ascii="Times New Roman" w:hAnsi="Times New Roman" w:cs="Times New Roman"/>
          <w:color w:val="000000"/>
          <w:sz w:val="23"/>
          <w:szCs w:val="23"/>
        </w:rPr>
        <w:t xml:space="preserve">should </w:t>
      </w:r>
      <w:r w:rsidR="00506098" w:rsidRPr="00506098">
        <w:rPr>
          <w:rFonts w:ascii="Times New Roman" w:hAnsi="Times New Roman" w:cs="Times New Roman"/>
          <w:color w:val="000000"/>
          <w:sz w:val="23"/>
          <w:szCs w:val="23"/>
        </w:rPr>
        <w:t xml:space="preserve">be of interest to readers worldwide and </w:t>
      </w:r>
      <w:r w:rsidR="00366016">
        <w:rPr>
          <w:rFonts w:ascii="Times New Roman" w:hAnsi="Times New Roman" w:cs="Times New Roman"/>
          <w:color w:val="000000"/>
          <w:sz w:val="23"/>
          <w:szCs w:val="23"/>
        </w:rPr>
        <w:t>should</w:t>
      </w:r>
      <w:r w:rsidR="00506098" w:rsidRPr="00506098">
        <w:rPr>
          <w:rFonts w:ascii="Times New Roman" w:hAnsi="Times New Roman" w:cs="Times New Roman"/>
          <w:color w:val="000000"/>
          <w:sz w:val="23"/>
          <w:szCs w:val="23"/>
        </w:rPr>
        <w:t xml:space="preserve"> provide insights and </w:t>
      </w:r>
      <w:r w:rsidR="00874A7B">
        <w:rPr>
          <w:rFonts w:ascii="Times New Roman" w:hAnsi="Times New Roman" w:cs="Times New Roman"/>
          <w:color w:val="000000"/>
          <w:sz w:val="23"/>
          <w:szCs w:val="23"/>
        </w:rPr>
        <w:t>internal controls</w:t>
      </w:r>
      <w:r w:rsidR="00506098" w:rsidRPr="00506098">
        <w:rPr>
          <w:rFonts w:ascii="Times New Roman" w:hAnsi="Times New Roman" w:cs="Times New Roman"/>
          <w:color w:val="000000"/>
          <w:sz w:val="23"/>
          <w:szCs w:val="23"/>
        </w:rPr>
        <w:t xml:space="preserve"> techniques that those readers can apply. </w:t>
      </w:r>
      <w:r w:rsidR="00366016">
        <w:rPr>
          <w:rFonts w:ascii="Times New Roman" w:hAnsi="Times New Roman" w:cs="Times New Roman"/>
          <w:color w:val="000000"/>
          <w:sz w:val="23"/>
          <w:szCs w:val="23"/>
        </w:rPr>
        <w:t>It should be noted that many companies are international and therefore U.S. laws an</w:t>
      </w:r>
      <w:r>
        <w:rPr>
          <w:rFonts w:ascii="Times New Roman" w:hAnsi="Times New Roman" w:cs="Times New Roman"/>
          <w:color w:val="000000"/>
          <w:sz w:val="23"/>
          <w:szCs w:val="23"/>
        </w:rPr>
        <w:t>d regulations may be applicable to all members.</w:t>
      </w:r>
    </w:p>
    <w:p w14:paraId="68AE32BA" w14:textId="77777777" w:rsidR="00366016" w:rsidRDefault="00366016" w:rsidP="00366016">
      <w:pPr>
        <w:autoSpaceDE w:val="0"/>
        <w:autoSpaceDN w:val="0"/>
        <w:adjustRightInd w:val="0"/>
        <w:spacing w:after="0" w:line="240" w:lineRule="auto"/>
        <w:rPr>
          <w:rFonts w:ascii="Times New Roman" w:hAnsi="Times New Roman" w:cs="Times New Roman"/>
          <w:color w:val="000000"/>
          <w:sz w:val="23"/>
          <w:szCs w:val="23"/>
        </w:rPr>
      </w:pPr>
    </w:p>
    <w:p w14:paraId="27E50F14" w14:textId="4BCC06AE" w:rsidR="00EF58A9" w:rsidRPr="00C92935" w:rsidRDefault="000D2D38" w:rsidP="00EF58A9">
      <w:pPr>
        <w:rPr>
          <w:rFonts w:ascii="Times New Roman" w:eastAsia="Times New Roman" w:hAnsi="Times New Roman" w:cs="Times New Roman"/>
          <w:color w:val="000000"/>
          <w:sz w:val="23"/>
          <w:szCs w:val="23"/>
        </w:rPr>
      </w:pPr>
      <w:r w:rsidRPr="00C92935">
        <w:rPr>
          <w:rFonts w:ascii="Times New Roman" w:hAnsi="Times New Roman" w:cs="Times New Roman"/>
          <w:color w:val="000000"/>
          <w:sz w:val="23"/>
          <w:szCs w:val="23"/>
        </w:rPr>
        <w:t>Author(s)/</w:t>
      </w:r>
      <w:r w:rsidR="0003360E" w:rsidRPr="00C92935">
        <w:rPr>
          <w:rFonts w:ascii="Times New Roman" w:hAnsi="Times New Roman" w:cs="Times New Roman"/>
          <w:color w:val="000000"/>
          <w:sz w:val="23"/>
          <w:szCs w:val="23"/>
        </w:rPr>
        <w:t>Contributo</w:t>
      </w:r>
      <w:r w:rsidRPr="00C92935">
        <w:rPr>
          <w:rFonts w:ascii="Times New Roman" w:hAnsi="Times New Roman" w:cs="Times New Roman"/>
          <w:color w:val="000000"/>
          <w:sz w:val="23"/>
          <w:szCs w:val="23"/>
        </w:rPr>
        <w:t xml:space="preserve">r(s) </w:t>
      </w:r>
      <w:r w:rsidR="00506098" w:rsidRPr="00C92935">
        <w:rPr>
          <w:rFonts w:ascii="Times New Roman" w:hAnsi="Times New Roman" w:cs="Times New Roman"/>
          <w:color w:val="000000"/>
          <w:sz w:val="23"/>
          <w:szCs w:val="23"/>
        </w:rPr>
        <w:t xml:space="preserve">should focus on a specific </w:t>
      </w:r>
      <w:r w:rsidRPr="00C92935">
        <w:rPr>
          <w:rFonts w:ascii="Times New Roman" w:hAnsi="Times New Roman" w:cs="Times New Roman"/>
          <w:color w:val="000000"/>
          <w:sz w:val="23"/>
          <w:szCs w:val="23"/>
        </w:rPr>
        <w:t>are</w:t>
      </w:r>
      <w:r w:rsidR="002F2B9B" w:rsidRPr="00C92935">
        <w:rPr>
          <w:rFonts w:ascii="Times New Roman" w:hAnsi="Times New Roman" w:cs="Times New Roman"/>
          <w:color w:val="000000"/>
          <w:sz w:val="23"/>
          <w:szCs w:val="23"/>
        </w:rPr>
        <w:t>a</w:t>
      </w:r>
      <w:r w:rsidRPr="00C92935">
        <w:rPr>
          <w:rFonts w:ascii="Times New Roman" w:hAnsi="Times New Roman" w:cs="Times New Roman"/>
          <w:color w:val="000000"/>
          <w:sz w:val="23"/>
          <w:szCs w:val="23"/>
        </w:rPr>
        <w:t xml:space="preserve"> of internal controls, ethics/governance, auditing,</w:t>
      </w:r>
      <w:r w:rsidR="00506098" w:rsidRPr="00C92935">
        <w:rPr>
          <w:rFonts w:ascii="Times New Roman" w:hAnsi="Times New Roman" w:cs="Times New Roman"/>
          <w:color w:val="000000"/>
          <w:sz w:val="23"/>
          <w:szCs w:val="23"/>
        </w:rPr>
        <w:t xml:space="preserve"> fraud</w:t>
      </w:r>
      <w:r w:rsidR="00F81E3A" w:rsidRPr="00C92935">
        <w:rPr>
          <w:rFonts w:ascii="Times New Roman" w:hAnsi="Times New Roman" w:cs="Times New Roman"/>
          <w:color w:val="000000"/>
          <w:sz w:val="23"/>
          <w:szCs w:val="23"/>
        </w:rPr>
        <w:t xml:space="preserve">, design, monitoring, </w:t>
      </w:r>
      <w:r w:rsidRPr="00C92935">
        <w:rPr>
          <w:rFonts w:ascii="Times New Roman" w:hAnsi="Times New Roman" w:cs="Times New Roman"/>
          <w:color w:val="000000"/>
          <w:sz w:val="23"/>
          <w:szCs w:val="23"/>
        </w:rPr>
        <w:t>etc.,</w:t>
      </w:r>
      <w:r w:rsidR="00506098" w:rsidRPr="00C92935">
        <w:rPr>
          <w:rFonts w:ascii="Times New Roman" w:hAnsi="Times New Roman" w:cs="Times New Roman"/>
          <w:color w:val="000000"/>
          <w:sz w:val="23"/>
          <w:szCs w:val="23"/>
        </w:rPr>
        <w:t xml:space="preserve"> a</w:t>
      </w:r>
      <w:r w:rsidRPr="00C92935">
        <w:rPr>
          <w:rFonts w:ascii="Times New Roman" w:hAnsi="Times New Roman" w:cs="Times New Roman"/>
          <w:color w:val="000000"/>
          <w:sz w:val="23"/>
          <w:szCs w:val="23"/>
        </w:rPr>
        <w:t>s well as the tools and</w:t>
      </w:r>
      <w:r w:rsidR="00506098" w:rsidRPr="00C92935">
        <w:rPr>
          <w:rFonts w:ascii="Times New Roman" w:hAnsi="Times New Roman" w:cs="Times New Roman"/>
          <w:color w:val="000000"/>
          <w:sz w:val="23"/>
          <w:szCs w:val="23"/>
        </w:rPr>
        <w:t xml:space="preserve"> techniques used to</w:t>
      </w:r>
      <w:r w:rsidR="00F81E3A" w:rsidRPr="00C92935">
        <w:rPr>
          <w:rFonts w:ascii="Times New Roman" w:hAnsi="Times New Roman" w:cs="Times New Roman"/>
          <w:color w:val="000000"/>
          <w:sz w:val="23"/>
          <w:szCs w:val="23"/>
        </w:rPr>
        <w:t xml:space="preserve"> perform activities. </w:t>
      </w:r>
      <w:r w:rsidR="00C92935" w:rsidRPr="00C92935">
        <w:rPr>
          <w:rFonts w:ascii="Times New Roman" w:hAnsi="Times New Roman" w:cs="Times New Roman"/>
          <w:color w:val="000000"/>
          <w:sz w:val="23"/>
          <w:szCs w:val="23"/>
        </w:rPr>
        <w:t>A</w:t>
      </w:r>
      <w:r w:rsidR="00EF58A9" w:rsidRPr="00C92935">
        <w:rPr>
          <w:rFonts w:ascii="Times New Roman" w:eastAsia="Times New Roman" w:hAnsi="Times New Roman" w:cs="Times New Roman"/>
          <w:color w:val="000000"/>
          <w:sz w:val="23"/>
          <w:szCs w:val="23"/>
        </w:rPr>
        <w:t>rticles related to corporate governance, data privacy and data protection controls are also of interest.</w:t>
      </w:r>
    </w:p>
    <w:p w14:paraId="68AE32BB" w14:textId="77777777" w:rsidR="00506098" w:rsidRPr="00797A9C" w:rsidRDefault="00506098" w:rsidP="00366016">
      <w:pPr>
        <w:autoSpaceDE w:val="0"/>
        <w:autoSpaceDN w:val="0"/>
        <w:adjustRightInd w:val="0"/>
        <w:spacing w:after="0" w:line="240" w:lineRule="auto"/>
        <w:rPr>
          <w:rFonts w:ascii="Times New Roman" w:hAnsi="Times New Roman" w:cs="Times New Roman"/>
          <w:color w:val="000000"/>
          <w:sz w:val="23"/>
          <w:szCs w:val="23"/>
        </w:rPr>
      </w:pPr>
      <w:r w:rsidRPr="00797A9C">
        <w:rPr>
          <w:rFonts w:ascii="Times New Roman" w:hAnsi="Times New Roman" w:cs="Times New Roman"/>
          <w:color w:val="000000"/>
          <w:sz w:val="23"/>
          <w:szCs w:val="23"/>
        </w:rPr>
        <w:t xml:space="preserve">Country-specific statutes, references, abbreviations, and jargon should be avoided where possible by replacing them with globally understandable terms. </w:t>
      </w:r>
      <w:r w:rsidR="000D2D38" w:rsidRPr="00797A9C">
        <w:rPr>
          <w:rFonts w:ascii="Times New Roman" w:hAnsi="Times New Roman" w:cs="Times New Roman"/>
          <w:color w:val="000000"/>
          <w:sz w:val="23"/>
          <w:szCs w:val="23"/>
        </w:rPr>
        <w:t xml:space="preserve">This is especially applicable to government acronyms. </w:t>
      </w:r>
      <w:r w:rsidRPr="00797A9C">
        <w:rPr>
          <w:rFonts w:ascii="Times New Roman" w:hAnsi="Times New Roman" w:cs="Times New Roman"/>
          <w:color w:val="000000"/>
          <w:sz w:val="23"/>
          <w:szCs w:val="23"/>
        </w:rPr>
        <w:t xml:space="preserve">When use of such terms is unavoidable, they should be explained to assist readers unfamiliar with those terms. </w:t>
      </w:r>
    </w:p>
    <w:p w14:paraId="68AE32BC" w14:textId="77777777" w:rsidR="0003360E" w:rsidRPr="00797A9C" w:rsidRDefault="0003360E" w:rsidP="00506098">
      <w:pPr>
        <w:autoSpaceDE w:val="0"/>
        <w:autoSpaceDN w:val="0"/>
        <w:adjustRightInd w:val="0"/>
        <w:spacing w:after="0" w:line="240" w:lineRule="auto"/>
        <w:ind w:firstLine="720"/>
        <w:rPr>
          <w:rFonts w:ascii="Times New Roman" w:hAnsi="Times New Roman" w:cs="Times New Roman"/>
          <w:color w:val="000000"/>
          <w:sz w:val="23"/>
          <w:szCs w:val="23"/>
        </w:rPr>
      </w:pPr>
    </w:p>
    <w:p w14:paraId="68AE32BD" w14:textId="77777777" w:rsidR="00506098" w:rsidRPr="00797A9C" w:rsidRDefault="000D2D38" w:rsidP="00056AE9">
      <w:pPr>
        <w:autoSpaceDE w:val="0"/>
        <w:autoSpaceDN w:val="0"/>
        <w:adjustRightInd w:val="0"/>
        <w:spacing w:after="0" w:line="240" w:lineRule="auto"/>
        <w:rPr>
          <w:rFonts w:ascii="Times New Roman" w:hAnsi="Times New Roman" w:cs="Times New Roman"/>
          <w:color w:val="000000"/>
          <w:sz w:val="23"/>
          <w:szCs w:val="23"/>
        </w:rPr>
      </w:pPr>
      <w:r w:rsidRPr="00797A9C">
        <w:rPr>
          <w:rFonts w:ascii="Times New Roman" w:hAnsi="Times New Roman" w:cs="Times New Roman"/>
          <w:color w:val="000000"/>
          <w:sz w:val="23"/>
          <w:szCs w:val="23"/>
        </w:rPr>
        <w:lastRenderedPageBreak/>
        <w:t>Author(s)/Contributor(s) shou</w:t>
      </w:r>
      <w:r w:rsidR="00506098" w:rsidRPr="00797A9C">
        <w:rPr>
          <w:rFonts w:ascii="Times New Roman" w:hAnsi="Times New Roman" w:cs="Times New Roman"/>
          <w:color w:val="000000"/>
          <w:sz w:val="23"/>
          <w:szCs w:val="23"/>
        </w:rPr>
        <w:t xml:space="preserve">ld use short sentences and paragraphs, </w:t>
      </w:r>
      <w:proofErr w:type="gramStart"/>
      <w:r w:rsidR="00506098" w:rsidRPr="00797A9C">
        <w:rPr>
          <w:rFonts w:ascii="Times New Roman" w:hAnsi="Times New Roman" w:cs="Times New Roman"/>
          <w:color w:val="000000"/>
          <w:sz w:val="23"/>
          <w:szCs w:val="23"/>
        </w:rPr>
        <w:t>similar to</w:t>
      </w:r>
      <w:proofErr w:type="gramEnd"/>
      <w:r w:rsidR="00506098" w:rsidRPr="00797A9C">
        <w:rPr>
          <w:rFonts w:ascii="Times New Roman" w:hAnsi="Times New Roman" w:cs="Times New Roman"/>
          <w:color w:val="000000"/>
          <w:sz w:val="23"/>
          <w:szCs w:val="23"/>
        </w:rPr>
        <w:t xml:space="preserve"> magazine and newspaper styles. Articles </w:t>
      </w:r>
      <w:r w:rsidRPr="00797A9C">
        <w:rPr>
          <w:rFonts w:ascii="Times New Roman" w:hAnsi="Times New Roman" w:cs="Times New Roman"/>
          <w:color w:val="000000"/>
          <w:sz w:val="23"/>
          <w:szCs w:val="23"/>
        </w:rPr>
        <w:t>may</w:t>
      </w:r>
      <w:r w:rsidR="00506098" w:rsidRPr="00797A9C">
        <w:rPr>
          <w:rFonts w:ascii="Times New Roman" w:hAnsi="Times New Roman" w:cs="Times New Roman"/>
          <w:color w:val="000000"/>
          <w:sz w:val="23"/>
          <w:szCs w:val="23"/>
        </w:rPr>
        <w:t xml:space="preserve"> lead off with interesting case example</w:t>
      </w:r>
      <w:r w:rsidRPr="00797A9C">
        <w:rPr>
          <w:rFonts w:ascii="Times New Roman" w:hAnsi="Times New Roman" w:cs="Times New Roman"/>
          <w:color w:val="000000"/>
          <w:sz w:val="23"/>
          <w:szCs w:val="23"/>
        </w:rPr>
        <w:t>s</w:t>
      </w:r>
      <w:r w:rsidR="00506098" w:rsidRPr="00797A9C">
        <w:rPr>
          <w:rFonts w:ascii="Times New Roman" w:hAnsi="Times New Roman" w:cs="Times New Roman"/>
          <w:color w:val="000000"/>
          <w:sz w:val="23"/>
          <w:szCs w:val="23"/>
        </w:rPr>
        <w:t xml:space="preserve">. The remainder of the text will include </w:t>
      </w:r>
      <w:r w:rsidR="002435A0" w:rsidRPr="00797A9C">
        <w:rPr>
          <w:rFonts w:ascii="Times New Roman" w:hAnsi="Times New Roman" w:cs="Times New Roman"/>
          <w:color w:val="000000"/>
          <w:sz w:val="23"/>
          <w:szCs w:val="23"/>
        </w:rPr>
        <w:t xml:space="preserve">either a general discussion or specific details of the subject matter. </w:t>
      </w:r>
      <w:r w:rsidR="00506098" w:rsidRPr="00797A9C">
        <w:rPr>
          <w:rFonts w:ascii="Times New Roman" w:hAnsi="Times New Roman" w:cs="Times New Roman"/>
          <w:color w:val="000000"/>
          <w:sz w:val="23"/>
          <w:szCs w:val="23"/>
        </w:rPr>
        <w:t>Other elements will include anecdotes, current facts and figures, and sound approaches</w:t>
      </w:r>
      <w:r w:rsidR="002435A0" w:rsidRPr="00797A9C">
        <w:rPr>
          <w:rFonts w:ascii="Times New Roman" w:hAnsi="Times New Roman" w:cs="Times New Roman"/>
          <w:color w:val="000000"/>
          <w:sz w:val="23"/>
          <w:szCs w:val="23"/>
        </w:rPr>
        <w:t>.</w:t>
      </w:r>
      <w:r w:rsidR="00506098" w:rsidRPr="00797A9C">
        <w:rPr>
          <w:rFonts w:ascii="Times New Roman" w:hAnsi="Times New Roman" w:cs="Times New Roman"/>
          <w:color w:val="000000"/>
          <w:sz w:val="23"/>
          <w:szCs w:val="23"/>
        </w:rPr>
        <w:t xml:space="preserve"> Major points should be supported and adequately analyzed. </w:t>
      </w:r>
    </w:p>
    <w:p w14:paraId="68AE32BE"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sz w:val="23"/>
          <w:szCs w:val="23"/>
        </w:rPr>
      </w:pPr>
    </w:p>
    <w:p w14:paraId="68AE32BF" w14:textId="41D931D2" w:rsidR="00874A7B" w:rsidRPr="003F1532" w:rsidRDefault="00506098" w:rsidP="003F1532">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Materials rejected by </w:t>
      </w:r>
      <w:proofErr w:type="spellStart"/>
      <w:r w:rsidR="0003360E">
        <w:rPr>
          <w:rFonts w:ascii="Times New Roman" w:hAnsi="Times New Roman" w:cs="Times New Roman"/>
          <w:i/>
          <w:iCs/>
          <w:color w:val="000000"/>
          <w:sz w:val="23"/>
          <w:szCs w:val="23"/>
        </w:rPr>
        <w:t>The</w:t>
      </w:r>
      <w:r w:rsidR="008907DD">
        <w:rPr>
          <w:rFonts w:ascii="Times New Roman" w:hAnsi="Times New Roman" w:cs="Times New Roman"/>
          <w:i/>
          <w:iCs/>
          <w:color w:val="000000"/>
          <w:sz w:val="23"/>
          <w:szCs w:val="23"/>
        </w:rPr>
        <w:t>IIC</w:t>
      </w:r>
      <w:proofErr w:type="spellEnd"/>
      <w:r w:rsidR="0003360E">
        <w:rPr>
          <w:rFonts w:ascii="Times New Roman" w:hAnsi="Times New Roman" w:cs="Times New Roman"/>
          <w:i/>
          <w:iCs/>
          <w:color w:val="000000"/>
          <w:sz w:val="23"/>
          <w:szCs w:val="23"/>
        </w:rPr>
        <w:t xml:space="preserve"> Internal Controls </w:t>
      </w:r>
      <w:r w:rsidR="008907DD">
        <w:rPr>
          <w:rFonts w:ascii="Times New Roman" w:hAnsi="Times New Roman" w:cs="Times New Roman"/>
          <w:i/>
          <w:iCs/>
          <w:color w:val="000000"/>
          <w:sz w:val="23"/>
          <w:szCs w:val="23"/>
        </w:rPr>
        <w:t>e-</w:t>
      </w:r>
      <w:r w:rsidR="0003360E">
        <w:rPr>
          <w:rFonts w:ascii="Times New Roman" w:hAnsi="Times New Roman" w:cs="Times New Roman"/>
          <w:i/>
          <w:iCs/>
          <w:color w:val="000000"/>
          <w:sz w:val="23"/>
          <w:szCs w:val="23"/>
        </w:rPr>
        <w:t>Magazine</w:t>
      </w:r>
      <w:r w:rsidRPr="00506098">
        <w:rPr>
          <w:rFonts w:ascii="Times New Roman" w:hAnsi="Times New Roman" w:cs="Times New Roman"/>
          <w:i/>
          <w:iCs/>
          <w:color w:val="000000"/>
          <w:sz w:val="23"/>
          <w:szCs w:val="23"/>
        </w:rPr>
        <w:t xml:space="preserve"> </w:t>
      </w:r>
      <w:r w:rsidRPr="00506098">
        <w:rPr>
          <w:rFonts w:ascii="Times New Roman" w:hAnsi="Times New Roman" w:cs="Times New Roman"/>
          <w:color w:val="000000"/>
          <w:sz w:val="23"/>
          <w:szCs w:val="23"/>
        </w:rPr>
        <w:t xml:space="preserve">reviewers are often </w:t>
      </w:r>
      <w:r w:rsidR="003F1532">
        <w:rPr>
          <w:rFonts w:ascii="Times New Roman" w:hAnsi="Times New Roman" w:cs="Times New Roman"/>
          <w:color w:val="000000"/>
          <w:sz w:val="23"/>
          <w:szCs w:val="23"/>
        </w:rPr>
        <w:t>o</w:t>
      </w:r>
      <w:r w:rsidRPr="003F1532">
        <w:rPr>
          <w:rFonts w:ascii="Times New Roman" w:hAnsi="Times New Roman" w:cs="Times New Roman"/>
          <w:color w:val="000000"/>
          <w:sz w:val="23"/>
          <w:szCs w:val="23"/>
        </w:rPr>
        <w:t xml:space="preserve">verly </w:t>
      </w:r>
      <w:r w:rsidR="000218FD" w:rsidRPr="003F1532">
        <w:rPr>
          <w:rFonts w:ascii="Times New Roman" w:hAnsi="Times New Roman" w:cs="Times New Roman"/>
          <w:color w:val="000000"/>
          <w:sz w:val="23"/>
          <w:szCs w:val="23"/>
        </w:rPr>
        <w:t>broad,</w:t>
      </w:r>
      <w:r w:rsidR="003F1532" w:rsidRPr="003F1532">
        <w:rPr>
          <w:rFonts w:ascii="Times New Roman" w:hAnsi="Times New Roman" w:cs="Times New Roman"/>
          <w:color w:val="000000"/>
          <w:sz w:val="23"/>
          <w:szCs w:val="23"/>
        </w:rPr>
        <w:t xml:space="preserve"> </w:t>
      </w:r>
      <w:r w:rsidR="003F1532">
        <w:rPr>
          <w:rFonts w:ascii="Times New Roman" w:hAnsi="Times New Roman" w:cs="Times New Roman"/>
          <w:color w:val="000000"/>
          <w:sz w:val="23"/>
          <w:szCs w:val="23"/>
        </w:rPr>
        <w:t>i</w:t>
      </w:r>
      <w:r w:rsidR="003F1532" w:rsidRPr="003F1532">
        <w:rPr>
          <w:rFonts w:ascii="Times New Roman" w:hAnsi="Times New Roman" w:cs="Times New Roman"/>
          <w:color w:val="000000"/>
          <w:sz w:val="23"/>
          <w:szCs w:val="23"/>
        </w:rPr>
        <w:t>nappropriate in tone, written for the wrong audience, too short, i</w:t>
      </w:r>
      <w:r w:rsidRPr="003F1532">
        <w:rPr>
          <w:rFonts w:ascii="Times New Roman" w:hAnsi="Times New Roman" w:cs="Times New Roman"/>
          <w:color w:val="000000"/>
          <w:sz w:val="23"/>
          <w:szCs w:val="23"/>
        </w:rPr>
        <w:t>nade</w:t>
      </w:r>
      <w:r w:rsidR="003F1532" w:rsidRPr="003F1532">
        <w:rPr>
          <w:rFonts w:ascii="Times New Roman" w:hAnsi="Times New Roman" w:cs="Times New Roman"/>
          <w:color w:val="000000"/>
          <w:sz w:val="23"/>
          <w:szCs w:val="23"/>
        </w:rPr>
        <w:t>quately supported or researched, of a p</w:t>
      </w:r>
      <w:r w:rsidRPr="003F1532">
        <w:rPr>
          <w:rFonts w:ascii="Times New Roman" w:hAnsi="Times New Roman" w:cs="Times New Roman"/>
          <w:color w:val="000000"/>
          <w:sz w:val="23"/>
          <w:szCs w:val="23"/>
        </w:rPr>
        <w:t>romotional</w:t>
      </w:r>
      <w:r w:rsidR="003F1532" w:rsidRPr="003F1532">
        <w:rPr>
          <w:rFonts w:ascii="Times New Roman" w:hAnsi="Times New Roman" w:cs="Times New Roman"/>
          <w:color w:val="000000"/>
          <w:sz w:val="23"/>
          <w:szCs w:val="23"/>
        </w:rPr>
        <w:t>/</w:t>
      </w:r>
      <w:r w:rsidRPr="003F1532">
        <w:rPr>
          <w:rFonts w:ascii="Times New Roman" w:hAnsi="Times New Roman" w:cs="Times New Roman"/>
          <w:color w:val="000000"/>
          <w:sz w:val="23"/>
          <w:szCs w:val="23"/>
        </w:rPr>
        <w:t xml:space="preserve">sales </w:t>
      </w:r>
      <w:r w:rsidR="003F1532" w:rsidRPr="003F1532">
        <w:rPr>
          <w:rFonts w:ascii="Times New Roman" w:hAnsi="Times New Roman" w:cs="Times New Roman"/>
          <w:color w:val="000000"/>
          <w:sz w:val="23"/>
          <w:szCs w:val="23"/>
        </w:rPr>
        <w:t>nature, or p</w:t>
      </w:r>
      <w:r w:rsidR="00CA4529" w:rsidRPr="003F1532">
        <w:rPr>
          <w:rFonts w:ascii="Times New Roman" w:hAnsi="Times New Roman" w:cs="Times New Roman"/>
          <w:color w:val="000000"/>
          <w:sz w:val="23"/>
          <w:szCs w:val="23"/>
        </w:rPr>
        <w:t xml:space="preserve">oorly </w:t>
      </w:r>
      <w:r w:rsidR="00DB67CA" w:rsidRPr="003F1532">
        <w:rPr>
          <w:rFonts w:ascii="Times New Roman" w:hAnsi="Times New Roman" w:cs="Times New Roman"/>
          <w:color w:val="000000"/>
          <w:sz w:val="23"/>
          <w:szCs w:val="23"/>
        </w:rPr>
        <w:t xml:space="preserve">written </w:t>
      </w:r>
      <w:r w:rsidR="00CA4529" w:rsidRPr="003F1532">
        <w:rPr>
          <w:rFonts w:ascii="Times New Roman" w:hAnsi="Times New Roman" w:cs="Times New Roman"/>
          <w:color w:val="000000"/>
          <w:sz w:val="23"/>
          <w:szCs w:val="23"/>
        </w:rPr>
        <w:t>(</w:t>
      </w:r>
      <w:r w:rsidR="00874A7B" w:rsidRPr="003F1532">
        <w:rPr>
          <w:rFonts w:ascii="Times New Roman" w:hAnsi="Times New Roman" w:cs="Times New Roman"/>
          <w:color w:val="000000"/>
          <w:sz w:val="23"/>
          <w:szCs w:val="23"/>
        </w:rPr>
        <w:t>English or grammar</w:t>
      </w:r>
      <w:r w:rsidR="00CA4529" w:rsidRPr="003F1532">
        <w:rPr>
          <w:rFonts w:ascii="Times New Roman" w:hAnsi="Times New Roman" w:cs="Times New Roman"/>
          <w:color w:val="000000"/>
          <w:sz w:val="23"/>
          <w:szCs w:val="23"/>
        </w:rPr>
        <w:t>)</w:t>
      </w:r>
      <w:r w:rsidR="00874A7B" w:rsidRPr="003F1532">
        <w:rPr>
          <w:rFonts w:ascii="Times New Roman" w:hAnsi="Times New Roman" w:cs="Times New Roman"/>
          <w:color w:val="000000"/>
          <w:sz w:val="23"/>
          <w:szCs w:val="23"/>
        </w:rPr>
        <w:t xml:space="preserve"> that </w:t>
      </w:r>
      <w:r w:rsidR="002435A0" w:rsidRPr="003F1532">
        <w:rPr>
          <w:rFonts w:ascii="Times New Roman" w:hAnsi="Times New Roman" w:cs="Times New Roman"/>
          <w:color w:val="000000"/>
          <w:sz w:val="23"/>
          <w:szCs w:val="23"/>
        </w:rPr>
        <w:t>may be</w:t>
      </w:r>
      <w:r w:rsidR="00874A7B" w:rsidRPr="003F1532">
        <w:rPr>
          <w:rFonts w:ascii="Times New Roman" w:hAnsi="Times New Roman" w:cs="Times New Roman"/>
          <w:color w:val="000000"/>
          <w:sz w:val="23"/>
          <w:szCs w:val="23"/>
        </w:rPr>
        <w:t xml:space="preserve"> difficult for the editor</w:t>
      </w:r>
      <w:r w:rsidR="002435A0" w:rsidRPr="003F1532">
        <w:rPr>
          <w:rFonts w:ascii="Times New Roman" w:hAnsi="Times New Roman" w:cs="Times New Roman"/>
          <w:color w:val="000000"/>
          <w:sz w:val="23"/>
          <w:szCs w:val="23"/>
        </w:rPr>
        <w:t>ial staff</w:t>
      </w:r>
      <w:r w:rsidR="00874A7B" w:rsidRPr="003F1532">
        <w:rPr>
          <w:rFonts w:ascii="Times New Roman" w:hAnsi="Times New Roman" w:cs="Times New Roman"/>
          <w:color w:val="000000"/>
          <w:sz w:val="23"/>
          <w:szCs w:val="23"/>
        </w:rPr>
        <w:t xml:space="preserve"> to correct</w:t>
      </w:r>
      <w:r w:rsidR="00CA4529" w:rsidRPr="003F1532">
        <w:rPr>
          <w:rFonts w:ascii="Times New Roman" w:hAnsi="Times New Roman" w:cs="Times New Roman"/>
          <w:color w:val="000000"/>
          <w:sz w:val="23"/>
          <w:szCs w:val="23"/>
        </w:rPr>
        <w:t>.</w:t>
      </w:r>
    </w:p>
    <w:p w14:paraId="68AE32C0" w14:textId="77777777" w:rsidR="00506098" w:rsidRPr="00506098" w:rsidRDefault="00506098" w:rsidP="00506098">
      <w:pPr>
        <w:autoSpaceDE w:val="0"/>
        <w:autoSpaceDN w:val="0"/>
        <w:adjustRightInd w:val="0"/>
        <w:spacing w:after="0" w:line="240" w:lineRule="auto"/>
        <w:rPr>
          <w:rFonts w:ascii="Times New Roman" w:hAnsi="Times New Roman" w:cs="Times New Roman"/>
          <w:color w:val="000000"/>
          <w:sz w:val="23"/>
          <w:szCs w:val="23"/>
        </w:rPr>
      </w:pPr>
    </w:p>
    <w:p w14:paraId="68AE32C1"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 xml:space="preserve">Commercialism </w:t>
      </w:r>
    </w:p>
    <w:p w14:paraId="68AE32C2" w14:textId="77777777" w:rsidR="00506098" w:rsidRPr="00506098" w:rsidRDefault="00506098" w:rsidP="00506098">
      <w:pPr>
        <w:autoSpaceDE w:val="0"/>
        <w:autoSpaceDN w:val="0"/>
        <w:adjustRightInd w:val="0"/>
        <w:spacing w:after="0" w:line="240" w:lineRule="auto"/>
        <w:rPr>
          <w:rFonts w:ascii="Times New Roman" w:hAnsi="Times New Roman" w:cs="Times New Roman"/>
          <w:color w:val="000000"/>
        </w:rPr>
      </w:pPr>
      <w:r w:rsidRPr="00506098">
        <w:rPr>
          <w:rFonts w:ascii="Times New Roman" w:hAnsi="Times New Roman" w:cs="Times New Roman"/>
          <w:color w:val="000000"/>
        </w:rPr>
        <w:t>Submitted articles should not be linked to proprietary products</w:t>
      </w:r>
      <w:r w:rsidR="00D745F1">
        <w:rPr>
          <w:rFonts w:ascii="Times New Roman" w:hAnsi="Times New Roman" w:cs="Times New Roman"/>
          <w:color w:val="000000"/>
        </w:rPr>
        <w:t>, services,</w:t>
      </w:r>
      <w:r w:rsidRPr="00506098">
        <w:rPr>
          <w:rFonts w:ascii="Times New Roman" w:hAnsi="Times New Roman" w:cs="Times New Roman"/>
          <w:color w:val="000000"/>
        </w:rPr>
        <w:t xml:space="preserve"> or procedures</w:t>
      </w:r>
      <w:r w:rsidR="00CA4529">
        <w:rPr>
          <w:rFonts w:ascii="Times New Roman" w:hAnsi="Times New Roman" w:cs="Times New Roman"/>
          <w:color w:val="000000"/>
        </w:rPr>
        <w:t>.</w:t>
      </w:r>
      <w:r w:rsidRPr="00506098">
        <w:rPr>
          <w:rFonts w:ascii="Times New Roman" w:hAnsi="Times New Roman" w:cs="Times New Roman"/>
          <w:color w:val="000000"/>
        </w:rPr>
        <w:t xml:space="preserve"> Specific commercial services, products, or organizations should not be written about unless they are necessary to the article, such as a review of </w:t>
      </w:r>
      <w:r w:rsidR="00874A7B">
        <w:rPr>
          <w:rFonts w:ascii="Times New Roman" w:hAnsi="Times New Roman" w:cs="Times New Roman"/>
          <w:color w:val="000000"/>
        </w:rPr>
        <w:t>internal controls</w:t>
      </w:r>
      <w:r w:rsidRPr="00506098">
        <w:rPr>
          <w:rFonts w:ascii="Times New Roman" w:hAnsi="Times New Roman" w:cs="Times New Roman"/>
          <w:color w:val="000000"/>
        </w:rPr>
        <w:t xml:space="preserve"> software or a publication. Articles should</w:t>
      </w:r>
      <w:r w:rsidR="00CA4529">
        <w:rPr>
          <w:rFonts w:ascii="Times New Roman" w:hAnsi="Times New Roman" w:cs="Times New Roman"/>
          <w:color w:val="000000"/>
        </w:rPr>
        <w:t xml:space="preserve"> </w:t>
      </w:r>
      <w:r w:rsidRPr="00506098">
        <w:rPr>
          <w:rFonts w:ascii="Times New Roman" w:hAnsi="Times New Roman" w:cs="Times New Roman"/>
          <w:color w:val="000000"/>
        </w:rPr>
        <w:t>n</w:t>
      </w:r>
      <w:r w:rsidR="00CA4529">
        <w:rPr>
          <w:rFonts w:ascii="Times New Roman" w:hAnsi="Times New Roman" w:cs="Times New Roman"/>
          <w:color w:val="000000"/>
        </w:rPr>
        <w:t>o</w:t>
      </w:r>
      <w:r w:rsidRPr="00506098">
        <w:rPr>
          <w:rFonts w:ascii="Times New Roman" w:hAnsi="Times New Roman" w:cs="Times New Roman"/>
          <w:color w:val="000000"/>
        </w:rPr>
        <w:t>t promo</w:t>
      </w:r>
      <w:r w:rsidR="005E538A">
        <w:rPr>
          <w:rFonts w:ascii="Times New Roman" w:hAnsi="Times New Roman" w:cs="Times New Roman"/>
          <w:color w:val="000000"/>
        </w:rPr>
        <w:t xml:space="preserve">te the </w:t>
      </w:r>
      <w:r w:rsidR="008A784D">
        <w:rPr>
          <w:rFonts w:ascii="Times New Roman" w:hAnsi="Times New Roman" w:cs="Times New Roman"/>
          <w:color w:val="000000"/>
        </w:rPr>
        <w:t>Author(</w:t>
      </w:r>
      <w:r w:rsidR="008A784D" w:rsidRPr="00506098">
        <w:rPr>
          <w:rFonts w:ascii="Times New Roman" w:hAnsi="Times New Roman" w:cs="Times New Roman"/>
          <w:color w:val="000000"/>
        </w:rPr>
        <w:t>s</w:t>
      </w:r>
      <w:r w:rsidR="008A784D">
        <w:rPr>
          <w:rFonts w:ascii="Times New Roman" w:hAnsi="Times New Roman" w:cs="Times New Roman"/>
          <w:color w:val="000000"/>
        </w:rPr>
        <w:t>)/Contributor(s)’s</w:t>
      </w:r>
      <w:r w:rsidR="005E538A">
        <w:rPr>
          <w:rFonts w:ascii="Times New Roman" w:hAnsi="Times New Roman" w:cs="Times New Roman"/>
          <w:color w:val="000000"/>
        </w:rPr>
        <w:t xml:space="preserve"> firm or product, </w:t>
      </w:r>
      <w:r w:rsidRPr="00506098">
        <w:rPr>
          <w:rFonts w:ascii="Times New Roman" w:hAnsi="Times New Roman" w:cs="Times New Roman"/>
          <w:color w:val="000000"/>
        </w:rPr>
        <w:t xml:space="preserve">but should contain practical, transferable concepts backed up with case histories. </w:t>
      </w:r>
    </w:p>
    <w:p w14:paraId="68AE32C3" w14:textId="77777777" w:rsidR="00661068" w:rsidRDefault="00661068" w:rsidP="00506098">
      <w:pPr>
        <w:autoSpaceDE w:val="0"/>
        <w:autoSpaceDN w:val="0"/>
        <w:adjustRightInd w:val="0"/>
        <w:spacing w:after="0" w:line="240" w:lineRule="auto"/>
        <w:rPr>
          <w:rFonts w:ascii="Arial" w:hAnsi="Arial" w:cs="Arial"/>
          <w:b/>
          <w:bCs/>
          <w:color w:val="000000"/>
        </w:rPr>
      </w:pPr>
    </w:p>
    <w:p w14:paraId="68AE32C4"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 xml:space="preserve">Article Preparation </w:t>
      </w:r>
    </w:p>
    <w:p w14:paraId="68AE32C5" w14:textId="77777777" w:rsidR="00506098" w:rsidRPr="00506098" w:rsidRDefault="00506098" w:rsidP="00506098">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When submitting a draft article that has been approved for publication, the </w:t>
      </w:r>
      <w:r w:rsidR="008A784D">
        <w:rPr>
          <w:rFonts w:ascii="Times New Roman" w:hAnsi="Times New Roman" w:cs="Times New Roman"/>
          <w:color w:val="000000"/>
        </w:rPr>
        <w:t>Author(</w:t>
      </w:r>
      <w:r w:rsidR="008A784D" w:rsidRPr="00506098">
        <w:rPr>
          <w:rFonts w:ascii="Times New Roman" w:hAnsi="Times New Roman" w:cs="Times New Roman"/>
          <w:color w:val="000000"/>
        </w:rPr>
        <w:t>s</w:t>
      </w:r>
      <w:r w:rsidR="008A784D">
        <w:rPr>
          <w:rFonts w:ascii="Times New Roman" w:hAnsi="Times New Roman" w:cs="Times New Roman"/>
          <w:color w:val="000000"/>
        </w:rPr>
        <w:t>)/Contributor(s)</w:t>
      </w:r>
      <w:r w:rsidR="008A784D" w:rsidRPr="00506098">
        <w:rPr>
          <w:rFonts w:ascii="Times New Roman" w:hAnsi="Times New Roman" w:cs="Times New Roman"/>
          <w:color w:val="000000"/>
        </w:rPr>
        <w:t xml:space="preserve"> </w:t>
      </w:r>
      <w:r w:rsidRPr="00506098">
        <w:rPr>
          <w:rFonts w:ascii="Times New Roman" w:hAnsi="Times New Roman" w:cs="Times New Roman"/>
          <w:color w:val="000000"/>
          <w:sz w:val="23"/>
          <w:szCs w:val="23"/>
        </w:rPr>
        <w:t xml:space="preserve">should provide </w:t>
      </w:r>
      <w:r w:rsidR="00CA4529">
        <w:rPr>
          <w:rFonts w:ascii="Times New Roman" w:hAnsi="Times New Roman" w:cs="Times New Roman"/>
          <w:color w:val="000000"/>
          <w:sz w:val="23"/>
          <w:szCs w:val="23"/>
        </w:rPr>
        <w:t>their</w:t>
      </w:r>
      <w:r w:rsidRPr="00506098">
        <w:rPr>
          <w:rFonts w:ascii="Times New Roman" w:hAnsi="Times New Roman" w:cs="Times New Roman"/>
          <w:color w:val="000000"/>
          <w:sz w:val="23"/>
          <w:szCs w:val="23"/>
        </w:rPr>
        <w:t xml:space="preserve"> full name, academic or professional title, academic degrees, professional credentials, complete address (including e-mail), and telephone and fax numbers. </w:t>
      </w:r>
      <w:r w:rsidR="005E538A">
        <w:rPr>
          <w:rFonts w:ascii="Times New Roman" w:hAnsi="Times New Roman" w:cs="Times New Roman"/>
          <w:color w:val="000000"/>
          <w:sz w:val="23"/>
          <w:szCs w:val="23"/>
        </w:rPr>
        <w:t>For articles accepted, a photo (head shot) in jpg format will be requested for insert in the article.</w:t>
      </w:r>
    </w:p>
    <w:p w14:paraId="68AE32C6"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sz w:val="23"/>
          <w:szCs w:val="23"/>
        </w:rPr>
      </w:pPr>
    </w:p>
    <w:p w14:paraId="68AE32C7" w14:textId="77777777" w:rsidR="00506098" w:rsidRPr="00506098" w:rsidRDefault="00506098" w:rsidP="00056AE9">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Feature articles are normally about 2,000 to 3,000</w:t>
      </w:r>
      <w:r w:rsidR="00CA4529">
        <w:rPr>
          <w:rFonts w:ascii="Times New Roman" w:hAnsi="Times New Roman" w:cs="Times New Roman"/>
          <w:color w:val="000000"/>
          <w:sz w:val="23"/>
          <w:szCs w:val="23"/>
        </w:rPr>
        <w:t xml:space="preserve">; </w:t>
      </w:r>
      <w:r w:rsidR="005E538A">
        <w:rPr>
          <w:rFonts w:ascii="Times New Roman" w:hAnsi="Times New Roman" w:cs="Times New Roman"/>
          <w:color w:val="000000"/>
          <w:sz w:val="23"/>
          <w:szCs w:val="23"/>
        </w:rPr>
        <w:t>h</w:t>
      </w:r>
      <w:r w:rsidRPr="00506098">
        <w:rPr>
          <w:rFonts w:ascii="Times New Roman" w:hAnsi="Times New Roman" w:cs="Times New Roman"/>
          <w:color w:val="000000"/>
          <w:sz w:val="23"/>
          <w:szCs w:val="23"/>
        </w:rPr>
        <w:t xml:space="preserve">owever, </w:t>
      </w:r>
      <w:r w:rsidR="00CA4529">
        <w:rPr>
          <w:rFonts w:ascii="Times New Roman" w:hAnsi="Times New Roman" w:cs="Times New Roman"/>
          <w:color w:val="000000"/>
          <w:sz w:val="23"/>
          <w:szCs w:val="23"/>
        </w:rPr>
        <w:t>longer articles may be accepted if they can be broken down into two parts, for publication in a subsequent issue. S</w:t>
      </w:r>
      <w:r w:rsidRPr="00506098">
        <w:rPr>
          <w:rFonts w:ascii="Times New Roman" w:hAnsi="Times New Roman" w:cs="Times New Roman"/>
          <w:color w:val="000000"/>
          <w:sz w:val="23"/>
          <w:szCs w:val="23"/>
        </w:rPr>
        <w:t xml:space="preserve">horter items, ranging from a couple of paragraphs to 1,200 words, may also be accepted for use in combination with other such pieces, </w:t>
      </w:r>
      <w:r w:rsidR="00CA4529">
        <w:rPr>
          <w:rFonts w:ascii="Times New Roman" w:hAnsi="Times New Roman" w:cs="Times New Roman"/>
          <w:color w:val="000000"/>
          <w:sz w:val="23"/>
          <w:szCs w:val="23"/>
        </w:rPr>
        <w:t xml:space="preserve">or fillers, </w:t>
      </w:r>
      <w:r w:rsidRPr="00506098">
        <w:rPr>
          <w:rFonts w:ascii="Times New Roman" w:hAnsi="Times New Roman" w:cs="Times New Roman"/>
          <w:color w:val="000000"/>
          <w:sz w:val="23"/>
          <w:szCs w:val="23"/>
        </w:rPr>
        <w:t xml:space="preserve">particularly if they communicate insightful tips and techniques that </w:t>
      </w:r>
      <w:r w:rsidR="00CA4529">
        <w:rPr>
          <w:rFonts w:ascii="Times New Roman" w:hAnsi="Times New Roman" w:cs="Times New Roman"/>
          <w:color w:val="000000"/>
          <w:sz w:val="23"/>
          <w:szCs w:val="23"/>
        </w:rPr>
        <w:t>are interesting to our readers</w:t>
      </w:r>
      <w:r w:rsidRPr="00506098">
        <w:rPr>
          <w:rFonts w:ascii="Times New Roman" w:hAnsi="Times New Roman" w:cs="Times New Roman"/>
          <w:color w:val="000000"/>
          <w:sz w:val="23"/>
          <w:szCs w:val="23"/>
        </w:rPr>
        <w:t xml:space="preserve">. </w:t>
      </w:r>
    </w:p>
    <w:p w14:paraId="68AE32C8"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rPr>
      </w:pPr>
    </w:p>
    <w:p w14:paraId="68AE32C9" w14:textId="77777777" w:rsidR="00506098" w:rsidRPr="00506098" w:rsidRDefault="00CA4529" w:rsidP="00056AE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submissions should be</w:t>
      </w:r>
      <w:r w:rsidR="00506098" w:rsidRPr="00506098">
        <w:rPr>
          <w:rFonts w:ascii="Times New Roman" w:hAnsi="Times New Roman" w:cs="Times New Roman"/>
          <w:color w:val="000000"/>
        </w:rPr>
        <w:t xml:space="preserve"> double space and have only </w:t>
      </w:r>
      <w:proofErr w:type="gramStart"/>
      <w:r w:rsidR="00506098" w:rsidRPr="00506098">
        <w:rPr>
          <w:rFonts w:ascii="Times New Roman" w:hAnsi="Times New Roman" w:cs="Times New Roman"/>
          <w:color w:val="000000"/>
        </w:rPr>
        <w:t>one character</w:t>
      </w:r>
      <w:proofErr w:type="gramEnd"/>
      <w:r w:rsidR="00506098" w:rsidRPr="00506098">
        <w:rPr>
          <w:rFonts w:ascii="Times New Roman" w:hAnsi="Times New Roman" w:cs="Times New Roman"/>
          <w:color w:val="000000"/>
        </w:rPr>
        <w:t xml:space="preserve"> space between sentences. </w:t>
      </w:r>
      <w:r>
        <w:rPr>
          <w:rFonts w:ascii="Times New Roman" w:hAnsi="Times New Roman" w:cs="Times New Roman"/>
          <w:color w:val="000000"/>
        </w:rPr>
        <w:t xml:space="preserve">Fonts should be </w:t>
      </w:r>
      <w:r w:rsidR="004E6B97">
        <w:rPr>
          <w:rFonts w:ascii="Times New Roman" w:hAnsi="Times New Roman" w:cs="Times New Roman"/>
          <w:color w:val="000000"/>
        </w:rPr>
        <w:t>Times Roman</w:t>
      </w:r>
      <w:r w:rsidR="00506098" w:rsidRPr="00506098">
        <w:rPr>
          <w:rFonts w:ascii="Times New Roman" w:hAnsi="Times New Roman" w:cs="Times New Roman"/>
          <w:color w:val="000000"/>
        </w:rPr>
        <w:t xml:space="preserve"> in 12-point type. </w:t>
      </w:r>
    </w:p>
    <w:p w14:paraId="68AE32CA"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sz w:val="23"/>
          <w:szCs w:val="23"/>
        </w:rPr>
      </w:pPr>
    </w:p>
    <w:p w14:paraId="68AE32CB" w14:textId="77777777" w:rsidR="00506098" w:rsidRPr="00506098" w:rsidRDefault="00506098" w:rsidP="00056AE9">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Footnotes should be used sparingly, designated numerically in the text, and be placed on a separate page at the end of the manuscript. Footnotes should follow this format: </w:t>
      </w:r>
    </w:p>
    <w:p w14:paraId="68AE32CC" w14:textId="77777777" w:rsidR="00247A73" w:rsidRDefault="000F27C5" w:rsidP="00247A73">
      <w:pPr>
        <w:autoSpaceDE w:val="0"/>
        <w:autoSpaceDN w:val="0"/>
        <w:adjustRightInd w:val="0"/>
        <w:spacing w:before="120" w:after="0" w:line="240" w:lineRule="auto"/>
        <w:ind w:left="1440" w:hanging="720"/>
        <w:rPr>
          <w:rFonts w:ascii="Times New Roman" w:hAnsi="Times New Roman" w:cs="Times New Roman"/>
          <w:b/>
          <w:bCs/>
          <w:i/>
          <w:iCs/>
          <w:color w:val="000000"/>
          <w:u w:val="single"/>
        </w:rPr>
      </w:pPr>
      <w:r>
        <w:rPr>
          <w:rFonts w:ascii="Times New Roman" w:hAnsi="Times New Roman" w:cs="Times New Roman"/>
          <w:b/>
          <w:bCs/>
          <w:i/>
          <w:iCs/>
          <w:color w:val="000000"/>
          <w:u w:val="single"/>
        </w:rPr>
        <w:t>Books</w:t>
      </w:r>
    </w:p>
    <w:p w14:paraId="68AE32CD" w14:textId="77777777" w:rsidR="00506098" w:rsidRPr="00506098" w:rsidRDefault="00506098" w:rsidP="00247A73">
      <w:pPr>
        <w:autoSpaceDE w:val="0"/>
        <w:autoSpaceDN w:val="0"/>
        <w:adjustRightInd w:val="0"/>
        <w:spacing w:after="0" w:line="240" w:lineRule="auto"/>
        <w:ind w:left="720"/>
        <w:rPr>
          <w:rFonts w:ascii="Times New Roman" w:hAnsi="Times New Roman" w:cs="Times New Roman"/>
          <w:color w:val="000000"/>
        </w:rPr>
      </w:pPr>
      <w:r w:rsidRPr="00506098">
        <w:rPr>
          <w:rFonts w:ascii="Times New Roman" w:hAnsi="Times New Roman" w:cs="Times New Roman"/>
          <w:color w:val="000000"/>
        </w:rPr>
        <w:t xml:space="preserve">Full name(s) of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Pr="00506098">
        <w:rPr>
          <w:rFonts w:ascii="Times New Roman" w:hAnsi="Times New Roman" w:cs="Times New Roman"/>
          <w:color w:val="000000"/>
        </w:rPr>
        <w:t>title of book, publisher, city of publis</w:t>
      </w:r>
      <w:r w:rsidR="00247A73">
        <w:rPr>
          <w:rFonts w:ascii="Times New Roman" w:hAnsi="Times New Roman" w:cs="Times New Roman"/>
          <w:color w:val="000000"/>
        </w:rPr>
        <w:t xml:space="preserve">her, year published, page(s) of </w:t>
      </w:r>
      <w:r w:rsidRPr="00506098">
        <w:rPr>
          <w:rFonts w:ascii="Times New Roman" w:hAnsi="Times New Roman" w:cs="Times New Roman"/>
          <w:color w:val="000000"/>
        </w:rPr>
        <w:t xml:space="preserve">reference. </w:t>
      </w:r>
    </w:p>
    <w:p w14:paraId="68AE32CE" w14:textId="77777777" w:rsidR="00506098" w:rsidRPr="00EF3721" w:rsidRDefault="00506098" w:rsidP="00247A73">
      <w:pPr>
        <w:autoSpaceDE w:val="0"/>
        <w:autoSpaceDN w:val="0"/>
        <w:adjustRightInd w:val="0"/>
        <w:spacing w:before="120" w:after="0" w:line="240" w:lineRule="auto"/>
        <w:ind w:left="2160" w:hanging="1440"/>
        <w:rPr>
          <w:rFonts w:ascii="Times New Roman" w:hAnsi="Times New Roman" w:cs="Times New Roman"/>
          <w:color w:val="000000"/>
          <w:u w:val="single"/>
        </w:rPr>
      </w:pPr>
      <w:r w:rsidRPr="00EF3721">
        <w:rPr>
          <w:rFonts w:ascii="Times New Roman" w:hAnsi="Times New Roman" w:cs="Times New Roman"/>
          <w:b/>
          <w:bCs/>
          <w:i/>
          <w:iCs/>
          <w:color w:val="000000"/>
          <w:u w:val="single"/>
        </w:rPr>
        <w:t xml:space="preserve">Articles </w:t>
      </w:r>
    </w:p>
    <w:p w14:paraId="68AE32CF" w14:textId="77777777" w:rsidR="00506098" w:rsidRDefault="00506098" w:rsidP="00490693">
      <w:pPr>
        <w:autoSpaceDE w:val="0"/>
        <w:autoSpaceDN w:val="0"/>
        <w:adjustRightInd w:val="0"/>
        <w:spacing w:after="0" w:line="240" w:lineRule="auto"/>
        <w:ind w:left="720"/>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Full name(s) of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Pr="00506098">
        <w:rPr>
          <w:rFonts w:ascii="Times New Roman" w:hAnsi="Times New Roman" w:cs="Times New Roman"/>
          <w:color w:val="000000"/>
          <w:sz w:val="23"/>
          <w:szCs w:val="23"/>
        </w:rPr>
        <w:t xml:space="preserve">title of article, title of periodical, issue date, volume and number, page(s) of article. </w:t>
      </w:r>
    </w:p>
    <w:p w14:paraId="68AE32D0" w14:textId="77777777" w:rsidR="002F2B9B" w:rsidRDefault="002F2B9B" w:rsidP="002F2B9B">
      <w:pPr>
        <w:autoSpaceDE w:val="0"/>
        <w:autoSpaceDN w:val="0"/>
        <w:adjustRightInd w:val="0"/>
        <w:spacing w:after="0" w:line="240" w:lineRule="auto"/>
        <w:rPr>
          <w:rFonts w:ascii="Times New Roman" w:hAnsi="Times New Roman" w:cs="Times New Roman"/>
          <w:color w:val="000000"/>
          <w:sz w:val="23"/>
          <w:szCs w:val="23"/>
        </w:rPr>
      </w:pPr>
    </w:p>
    <w:p w14:paraId="68AE32D1" w14:textId="77777777" w:rsidR="002F2B9B" w:rsidRPr="00506098" w:rsidRDefault="002F2B9B" w:rsidP="002F2B9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When appropriate, references must be included at the end of the article in the Reference Section. Reference format should follow APA or Chicago style. Note that every footnote must be listed in the reference section.</w:t>
      </w:r>
    </w:p>
    <w:p w14:paraId="68AE32D2"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sz w:val="23"/>
          <w:szCs w:val="23"/>
        </w:rPr>
      </w:pPr>
    </w:p>
    <w:p w14:paraId="68AE32D3" w14:textId="77777777" w:rsidR="00FA55BE" w:rsidRDefault="001A5C93" w:rsidP="005E538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rPr>
        <w:t>Author(</w:t>
      </w:r>
      <w:r w:rsidRPr="00506098">
        <w:rPr>
          <w:rFonts w:ascii="Times New Roman" w:hAnsi="Times New Roman" w:cs="Times New Roman"/>
          <w:color w:val="000000"/>
        </w:rPr>
        <w:t>s</w:t>
      </w:r>
      <w:r>
        <w:rPr>
          <w:rFonts w:ascii="Times New Roman" w:hAnsi="Times New Roman" w:cs="Times New Roman"/>
          <w:color w:val="000000"/>
        </w:rPr>
        <w:t>)/Contributor(s)</w:t>
      </w:r>
      <w:r w:rsidRPr="00506098">
        <w:rPr>
          <w:rFonts w:ascii="Times New Roman" w:hAnsi="Times New Roman" w:cs="Times New Roman"/>
          <w:color w:val="000000"/>
        </w:rPr>
        <w:t xml:space="preserve"> </w:t>
      </w:r>
      <w:r w:rsidR="00506098" w:rsidRPr="00506098">
        <w:rPr>
          <w:rFonts w:ascii="Times New Roman" w:hAnsi="Times New Roman" w:cs="Times New Roman"/>
          <w:color w:val="000000"/>
          <w:sz w:val="23"/>
          <w:szCs w:val="23"/>
        </w:rPr>
        <w:t>should suggest titles for their articles. In most cases, the editors will re-word titles to fit style and space constrai</w:t>
      </w:r>
      <w:r w:rsidR="00FA55BE">
        <w:rPr>
          <w:rFonts w:ascii="Times New Roman" w:hAnsi="Times New Roman" w:cs="Times New Roman"/>
          <w:color w:val="000000"/>
          <w:sz w:val="23"/>
          <w:szCs w:val="23"/>
        </w:rPr>
        <w:t>nts.</w:t>
      </w:r>
    </w:p>
    <w:p w14:paraId="68AE32D4" w14:textId="77777777" w:rsidR="003E211B" w:rsidRDefault="003E211B" w:rsidP="00FA55BE">
      <w:pPr>
        <w:autoSpaceDE w:val="0"/>
        <w:autoSpaceDN w:val="0"/>
        <w:adjustRightInd w:val="0"/>
        <w:spacing w:after="0" w:line="240" w:lineRule="auto"/>
        <w:ind w:firstLine="720"/>
        <w:rPr>
          <w:rFonts w:ascii="Times New Roman" w:hAnsi="Times New Roman" w:cs="Times New Roman"/>
          <w:color w:val="000000"/>
          <w:sz w:val="23"/>
          <w:szCs w:val="23"/>
        </w:rPr>
      </w:pPr>
    </w:p>
    <w:p w14:paraId="68AE32D5" w14:textId="77777777" w:rsidR="00506098" w:rsidRDefault="003E211B" w:rsidP="005E538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For articles that reference the </w:t>
      </w:r>
      <w:r w:rsidR="008A784D">
        <w:rPr>
          <w:rFonts w:ascii="Times New Roman" w:hAnsi="Times New Roman" w:cs="Times New Roman"/>
          <w:color w:val="000000"/>
        </w:rPr>
        <w:t>Author(</w:t>
      </w:r>
      <w:r w:rsidR="008A784D" w:rsidRPr="00506098">
        <w:rPr>
          <w:rFonts w:ascii="Times New Roman" w:hAnsi="Times New Roman" w:cs="Times New Roman"/>
          <w:color w:val="000000"/>
        </w:rPr>
        <w:t>s</w:t>
      </w:r>
      <w:r w:rsidR="008A784D">
        <w:rPr>
          <w:rFonts w:ascii="Times New Roman" w:hAnsi="Times New Roman" w:cs="Times New Roman"/>
          <w:color w:val="000000"/>
        </w:rPr>
        <w:t>)/Contributor(s)’s</w:t>
      </w:r>
      <w:r>
        <w:rPr>
          <w:rFonts w:ascii="Times New Roman" w:hAnsi="Times New Roman" w:cs="Times New Roman"/>
          <w:color w:val="000000"/>
          <w:sz w:val="23"/>
          <w:szCs w:val="23"/>
        </w:rPr>
        <w:t xml:space="preserve"> employer, the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Pr>
          <w:rFonts w:ascii="Times New Roman" w:hAnsi="Times New Roman" w:cs="Times New Roman"/>
          <w:color w:val="000000"/>
          <w:sz w:val="23"/>
          <w:szCs w:val="23"/>
        </w:rPr>
        <w:t>needs to determine</w:t>
      </w:r>
      <w:r w:rsidR="00506098" w:rsidRPr="00506098">
        <w:rPr>
          <w:rFonts w:ascii="Times New Roman" w:hAnsi="Times New Roman" w:cs="Times New Roman"/>
          <w:color w:val="000000"/>
          <w:sz w:val="23"/>
          <w:szCs w:val="23"/>
        </w:rPr>
        <w:t xml:space="preserve"> if </w:t>
      </w:r>
      <w:r>
        <w:rPr>
          <w:rFonts w:ascii="Times New Roman" w:hAnsi="Times New Roman" w:cs="Times New Roman"/>
          <w:color w:val="000000"/>
          <w:sz w:val="23"/>
          <w:szCs w:val="23"/>
        </w:rPr>
        <w:t>the article requires</w:t>
      </w:r>
      <w:r w:rsidR="00506098" w:rsidRPr="00506098">
        <w:rPr>
          <w:rFonts w:ascii="Times New Roman" w:hAnsi="Times New Roman" w:cs="Times New Roman"/>
          <w:color w:val="000000"/>
          <w:sz w:val="23"/>
          <w:szCs w:val="23"/>
        </w:rPr>
        <w:t xml:space="preserve"> review by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506098" w:rsidRPr="00506098">
        <w:rPr>
          <w:rFonts w:ascii="Times New Roman" w:hAnsi="Times New Roman" w:cs="Times New Roman"/>
          <w:color w:val="000000"/>
          <w:sz w:val="23"/>
          <w:szCs w:val="23"/>
        </w:rPr>
        <w:t xml:space="preserve">’s management. Disclaimers are allowed in articles. </w:t>
      </w:r>
    </w:p>
    <w:p w14:paraId="68AE32D6" w14:textId="77777777" w:rsidR="002F2B9B" w:rsidRDefault="002F2B9B" w:rsidP="005E538A">
      <w:pPr>
        <w:autoSpaceDE w:val="0"/>
        <w:autoSpaceDN w:val="0"/>
        <w:adjustRightInd w:val="0"/>
        <w:spacing w:after="0" w:line="240" w:lineRule="auto"/>
        <w:rPr>
          <w:rFonts w:ascii="Times New Roman" w:hAnsi="Times New Roman" w:cs="Times New Roman"/>
          <w:color w:val="000000"/>
          <w:sz w:val="23"/>
          <w:szCs w:val="23"/>
        </w:rPr>
      </w:pPr>
    </w:p>
    <w:p w14:paraId="68AE32D7" w14:textId="77777777" w:rsidR="002F2B9B" w:rsidRDefault="002F2B9B" w:rsidP="005E538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All articles should contain a short </w:t>
      </w:r>
      <w:r w:rsidRPr="002F2B9B">
        <w:rPr>
          <w:rFonts w:ascii="Times New Roman" w:hAnsi="Times New Roman" w:cs="Times New Roman"/>
          <w:b/>
          <w:color w:val="000000"/>
          <w:sz w:val="23"/>
          <w:szCs w:val="23"/>
          <w:u w:val="single"/>
        </w:rPr>
        <w:t>abstract</w:t>
      </w:r>
      <w:r>
        <w:rPr>
          <w:rFonts w:ascii="Times New Roman" w:hAnsi="Times New Roman" w:cs="Times New Roman"/>
          <w:color w:val="000000"/>
          <w:sz w:val="23"/>
          <w:szCs w:val="23"/>
        </w:rPr>
        <w:t xml:space="preserve"> of several sentences that summarize the article.</w:t>
      </w:r>
    </w:p>
    <w:p w14:paraId="68AE32D8" w14:textId="77777777" w:rsidR="002F2B9B" w:rsidRDefault="002F2B9B" w:rsidP="005E538A">
      <w:pPr>
        <w:autoSpaceDE w:val="0"/>
        <w:autoSpaceDN w:val="0"/>
        <w:adjustRightInd w:val="0"/>
        <w:spacing w:after="0" w:line="240" w:lineRule="auto"/>
        <w:rPr>
          <w:rFonts w:ascii="Times New Roman" w:hAnsi="Times New Roman" w:cs="Times New Roman"/>
          <w:color w:val="000000"/>
          <w:sz w:val="23"/>
          <w:szCs w:val="23"/>
        </w:rPr>
      </w:pPr>
    </w:p>
    <w:p w14:paraId="68AE32DC" w14:textId="61583401" w:rsidR="00BD27AC" w:rsidRDefault="002F2B9B" w:rsidP="00473F93">
      <w:pPr>
        <w:autoSpaceDE w:val="0"/>
        <w:autoSpaceDN w:val="0"/>
        <w:adjustRightInd w:val="0"/>
        <w:spacing w:after="0" w:line="240" w:lineRule="auto"/>
        <w:rPr>
          <w:rFonts w:ascii="Arial" w:hAnsi="Arial" w:cs="Arial"/>
          <w:b/>
          <w:bCs/>
          <w:color w:val="000000"/>
        </w:rPr>
      </w:pPr>
      <w:r>
        <w:rPr>
          <w:rFonts w:ascii="Times New Roman" w:hAnsi="Times New Roman" w:cs="Times New Roman"/>
          <w:color w:val="000000"/>
          <w:sz w:val="23"/>
          <w:szCs w:val="23"/>
        </w:rPr>
        <w:t xml:space="preserve">All articles should contain four to five </w:t>
      </w:r>
      <w:r w:rsidRPr="002F2B9B">
        <w:rPr>
          <w:rFonts w:ascii="Times New Roman" w:hAnsi="Times New Roman" w:cs="Times New Roman"/>
          <w:b/>
          <w:color w:val="000000"/>
          <w:sz w:val="23"/>
          <w:szCs w:val="23"/>
          <w:u w:val="single"/>
        </w:rPr>
        <w:t>keywords</w:t>
      </w:r>
      <w:r>
        <w:rPr>
          <w:rFonts w:ascii="Times New Roman" w:hAnsi="Times New Roman" w:cs="Times New Roman"/>
          <w:color w:val="000000"/>
          <w:sz w:val="23"/>
          <w:szCs w:val="23"/>
        </w:rPr>
        <w:t xml:space="preserve"> that can be used for internet search engines.</w:t>
      </w:r>
      <w:r w:rsidR="00BD27AC">
        <w:rPr>
          <w:rFonts w:ascii="Arial" w:hAnsi="Arial" w:cs="Arial"/>
          <w:b/>
          <w:bCs/>
          <w:color w:val="000000"/>
        </w:rPr>
        <w:br w:type="page"/>
      </w:r>
    </w:p>
    <w:p w14:paraId="68AE32DD"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lastRenderedPageBreak/>
        <w:t xml:space="preserve">Graphics </w:t>
      </w:r>
    </w:p>
    <w:p w14:paraId="68AE32DE" w14:textId="77777777" w:rsidR="00506098" w:rsidRPr="00506098" w:rsidRDefault="00506098" w:rsidP="00506098">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Computer-generated tables, charts, and graphs should be used where possible to help emphasize and clarify points in the article, and to provide graphic interest. Artwork need not be camera-ready. The information in exhibits should be kept as simple and readable as possible. </w:t>
      </w:r>
    </w:p>
    <w:p w14:paraId="68AE32DF"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rPr>
      </w:pPr>
    </w:p>
    <w:p w14:paraId="68AE32E0" w14:textId="77777777" w:rsidR="00506098" w:rsidRDefault="00506098" w:rsidP="00490693">
      <w:pPr>
        <w:autoSpaceDE w:val="0"/>
        <w:autoSpaceDN w:val="0"/>
        <w:adjustRightInd w:val="0"/>
        <w:spacing w:after="0" w:line="240" w:lineRule="auto"/>
        <w:rPr>
          <w:rFonts w:ascii="Times New Roman" w:hAnsi="Times New Roman" w:cs="Times New Roman"/>
          <w:color w:val="000000"/>
        </w:rPr>
      </w:pPr>
      <w:r w:rsidRPr="00506098">
        <w:rPr>
          <w:rFonts w:ascii="Times New Roman" w:hAnsi="Times New Roman" w:cs="Times New Roman"/>
          <w:color w:val="000000"/>
        </w:rPr>
        <w:t xml:space="preserve">Tables, charts, and graphs should be cited in the text. </w:t>
      </w:r>
      <w:r w:rsidR="008A784D">
        <w:rPr>
          <w:rFonts w:ascii="Times New Roman" w:hAnsi="Times New Roman" w:cs="Times New Roman"/>
          <w:color w:val="000000"/>
        </w:rPr>
        <w:t>A</w:t>
      </w:r>
      <w:r w:rsidR="0003360E">
        <w:rPr>
          <w:rFonts w:ascii="Times New Roman" w:hAnsi="Times New Roman" w:cs="Times New Roman"/>
          <w:color w:val="000000"/>
        </w:rPr>
        <w:t>uthor</w:t>
      </w:r>
      <w:r w:rsidR="008A784D">
        <w:rPr>
          <w:rFonts w:ascii="Times New Roman" w:hAnsi="Times New Roman" w:cs="Times New Roman"/>
          <w:color w:val="000000"/>
        </w:rPr>
        <w:t>(</w:t>
      </w:r>
      <w:r w:rsidRPr="00506098">
        <w:rPr>
          <w:rFonts w:ascii="Times New Roman" w:hAnsi="Times New Roman" w:cs="Times New Roman"/>
          <w:color w:val="000000"/>
        </w:rPr>
        <w:t>s</w:t>
      </w:r>
      <w:r w:rsidR="008A784D">
        <w:rPr>
          <w:rFonts w:ascii="Times New Roman" w:hAnsi="Times New Roman" w:cs="Times New Roman"/>
          <w:color w:val="000000"/>
        </w:rPr>
        <w:t>)/Contributor(s)</w:t>
      </w:r>
      <w:r w:rsidRPr="00506098">
        <w:rPr>
          <w:rFonts w:ascii="Times New Roman" w:hAnsi="Times New Roman" w:cs="Times New Roman"/>
          <w:color w:val="000000"/>
        </w:rPr>
        <w:t xml:space="preserve"> should refer to them as exhibits and number them consecutively. The exhibit should include a brief title as well. For example, “Exhibit 1: </w:t>
      </w:r>
      <w:r w:rsidR="003E211B">
        <w:rPr>
          <w:rFonts w:ascii="Times New Roman" w:hAnsi="Times New Roman" w:cs="Times New Roman"/>
          <w:color w:val="000000"/>
        </w:rPr>
        <w:t>Mapping of Process</w:t>
      </w:r>
      <w:r w:rsidRPr="00506098">
        <w:rPr>
          <w:rFonts w:ascii="Times New Roman" w:hAnsi="Times New Roman" w:cs="Times New Roman"/>
          <w:color w:val="000000"/>
        </w:rPr>
        <w:t xml:space="preserve">.” </w:t>
      </w:r>
    </w:p>
    <w:p w14:paraId="68AE32E1" w14:textId="77777777" w:rsidR="00BD27AC" w:rsidRDefault="00BD27AC" w:rsidP="00490693">
      <w:pPr>
        <w:autoSpaceDE w:val="0"/>
        <w:autoSpaceDN w:val="0"/>
        <w:adjustRightInd w:val="0"/>
        <w:spacing w:after="0" w:line="240" w:lineRule="auto"/>
        <w:rPr>
          <w:rFonts w:ascii="Times New Roman" w:hAnsi="Times New Roman" w:cs="Times New Roman"/>
          <w:color w:val="000000"/>
        </w:rPr>
      </w:pPr>
    </w:p>
    <w:p w14:paraId="68AE32E2" w14:textId="77777777" w:rsidR="00BD27AC" w:rsidRPr="00506098" w:rsidRDefault="00BD27AC" w:rsidP="0049069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tables, charts, and graphics that are extracted from another publication must include a notation of the source under the figures and be included in the reference section.</w:t>
      </w:r>
    </w:p>
    <w:p w14:paraId="68AE32E3" w14:textId="77777777" w:rsidR="00661068" w:rsidRDefault="00661068" w:rsidP="00506098">
      <w:pPr>
        <w:autoSpaceDE w:val="0"/>
        <w:autoSpaceDN w:val="0"/>
        <w:adjustRightInd w:val="0"/>
        <w:spacing w:after="0" w:line="240" w:lineRule="auto"/>
        <w:rPr>
          <w:rFonts w:ascii="Arial" w:hAnsi="Arial" w:cs="Arial"/>
          <w:b/>
          <w:bCs/>
          <w:color w:val="000000"/>
        </w:rPr>
      </w:pPr>
    </w:p>
    <w:p w14:paraId="68AE32E4"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 xml:space="preserve">Submission Format </w:t>
      </w:r>
    </w:p>
    <w:p w14:paraId="68AE32E5" w14:textId="77777777" w:rsidR="002F2B9B" w:rsidRDefault="008A784D" w:rsidP="0050609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rPr>
        <w:t>Author(</w:t>
      </w:r>
      <w:r w:rsidRPr="00506098">
        <w:rPr>
          <w:rFonts w:ascii="Times New Roman" w:hAnsi="Times New Roman" w:cs="Times New Roman"/>
          <w:color w:val="000000"/>
        </w:rPr>
        <w:t>s</w:t>
      </w:r>
      <w:r>
        <w:rPr>
          <w:rFonts w:ascii="Times New Roman" w:hAnsi="Times New Roman" w:cs="Times New Roman"/>
          <w:color w:val="000000"/>
        </w:rPr>
        <w:t>)/Contributor(s)</w:t>
      </w:r>
      <w:r w:rsidRPr="00506098">
        <w:rPr>
          <w:rFonts w:ascii="Times New Roman" w:hAnsi="Times New Roman" w:cs="Times New Roman"/>
          <w:color w:val="000000"/>
        </w:rPr>
        <w:t xml:space="preserve"> </w:t>
      </w:r>
      <w:r w:rsidR="00506098" w:rsidRPr="00506098">
        <w:rPr>
          <w:rFonts w:ascii="Times New Roman" w:hAnsi="Times New Roman" w:cs="Times New Roman"/>
          <w:color w:val="000000"/>
          <w:sz w:val="23"/>
          <w:szCs w:val="23"/>
        </w:rPr>
        <w:t xml:space="preserve">should e-mail contributions as attachments to </w:t>
      </w:r>
      <w:hyperlink r:id="rId9" w:history="1">
        <w:r w:rsidR="002F2B9B" w:rsidRPr="00CC26D5">
          <w:rPr>
            <w:rStyle w:val="Hyperlink"/>
            <w:rFonts w:ascii="Times New Roman" w:hAnsi="Times New Roman" w:cs="Times New Roman"/>
            <w:sz w:val="23"/>
            <w:szCs w:val="23"/>
          </w:rPr>
          <w:t>ChiefEditor-emag@theiic.org</w:t>
        </w:r>
      </w:hyperlink>
    </w:p>
    <w:p w14:paraId="68AE32E6" w14:textId="77777777" w:rsidR="00506098" w:rsidRPr="00506098" w:rsidRDefault="00506098" w:rsidP="00506098">
      <w:pPr>
        <w:autoSpaceDE w:val="0"/>
        <w:autoSpaceDN w:val="0"/>
        <w:adjustRightInd w:val="0"/>
        <w:spacing w:after="0" w:line="240" w:lineRule="auto"/>
        <w:rPr>
          <w:rFonts w:ascii="Times New Roman" w:hAnsi="Times New Roman" w:cs="Times New Roman"/>
          <w:color w:val="000000"/>
        </w:rPr>
      </w:pPr>
      <w:r w:rsidRPr="00506098">
        <w:rPr>
          <w:rFonts w:ascii="Times New Roman" w:hAnsi="Times New Roman" w:cs="Times New Roman"/>
          <w:color w:val="000000"/>
        </w:rPr>
        <w:t xml:space="preserve">They should also submit </w:t>
      </w:r>
      <w:r w:rsidR="002F2B9B">
        <w:rPr>
          <w:rFonts w:ascii="Times New Roman" w:hAnsi="Times New Roman" w:cs="Times New Roman"/>
          <w:color w:val="000000"/>
        </w:rPr>
        <w:t xml:space="preserve">bios, </w:t>
      </w:r>
      <w:r w:rsidRPr="00506098">
        <w:rPr>
          <w:rFonts w:ascii="Times New Roman" w:hAnsi="Times New Roman" w:cs="Times New Roman"/>
          <w:color w:val="000000"/>
        </w:rPr>
        <w:t xml:space="preserve">résumés or curriculum vitae with their draft articles. </w:t>
      </w:r>
    </w:p>
    <w:p w14:paraId="68AE32E7" w14:textId="77777777" w:rsidR="00661068" w:rsidRDefault="00661068" w:rsidP="00506098">
      <w:pPr>
        <w:autoSpaceDE w:val="0"/>
        <w:autoSpaceDN w:val="0"/>
        <w:adjustRightInd w:val="0"/>
        <w:spacing w:after="0" w:line="240" w:lineRule="auto"/>
        <w:rPr>
          <w:rFonts w:ascii="Arial" w:hAnsi="Arial" w:cs="Arial"/>
          <w:b/>
          <w:bCs/>
          <w:color w:val="000000"/>
        </w:rPr>
      </w:pPr>
    </w:p>
    <w:p w14:paraId="68AE32E8"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 xml:space="preserve">Review Process </w:t>
      </w:r>
    </w:p>
    <w:p w14:paraId="68AE32E9" w14:textId="77777777" w:rsidR="00506098" w:rsidRPr="00506098" w:rsidRDefault="008A784D" w:rsidP="0050609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w:t>
      </w:r>
      <w:r w:rsidRPr="00506098">
        <w:rPr>
          <w:rFonts w:ascii="Times New Roman" w:hAnsi="Times New Roman" w:cs="Times New Roman"/>
          <w:color w:val="000000"/>
        </w:rPr>
        <w:t>s</w:t>
      </w:r>
      <w:r>
        <w:rPr>
          <w:rFonts w:ascii="Times New Roman" w:hAnsi="Times New Roman" w:cs="Times New Roman"/>
          <w:color w:val="000000"/>
        </w:rPr>
        <w:t>)/Contributor(s)</w:t>
      </w:r>
      <w:r w:rsidRPr="00506098">
        <w:rPr>
          <w:rFonts w:ascii="Times New Roman" w:hAnsi="Times New Roman" w:cs="Times New Roman"/>
          <w:color w:val="000000"/>
        </w:rPr>
        <w:t xml:space="preserve"> </w:t>
      </w:r>
      <w:r w:rsidR="00506098" w:rsidRPr="00506098">
        <w:rPr>
          <w:rFonts w:ascii="Times New Roman" w:hAnsi="Times New Roman" w:cs="Times New Roman"/>
          <w:color w:val="000000"/>
        </w:rPr>
        <w:t xml:space="preserve">should allow approximately eight to 16 weeks for the review process. The editors and members of a peer board review many manuscripts submitted to </w:t>
      </w:r>
      <w:r w:rsidR="0003360E">
        <w:rPr>
          <w:rFonts w:ascii="Times New Roman" w:hAnsi="Times New Roman" w:cs="Times New Roman"/>
          <w:i/>
          <w:iCs/>
          <w:color w:val="000000"/>
        </w:rPr>
        <w:t>The Internal Controls Magazine</w:t>
      </w:r>
      <w:r w:rsidR="00506098" w:rsidRPr="00506098">
        <w:rPr>
          <w:rFonts w:ascii="Times New Roman" w:hAnsi="Times New Roman" w:cs="Times New Roman"/>
          <w:color w:val="000000"/>
        </w:rPr>
        <w:t xml:space="preserve">. Reviewers consider each manuscript </w:t>
      </w:r>
      <w:proofErr w:type="gramStart"/>
      <w:r w:rsidR="00506098" w:rsidRPr="00506098">
        <w:rPr>
          <w:rFonts w:ascii="Times New Roman" w:hAnsi="Times New Roman" w:cs="Times New Roman"/>
          <w:color w:val="000000"/>
        </w:rPr>
        <w:t>on the basis of</w:t>
      </w:r>
      <w:proofErr w:type="gramEnd"/>
      <w:r w:rsidR="00506098" w:rsidRPr="00506098">
        <w:rPr>
          <w:rFonts w:ascii="Times New Roman" w:hAnsi="Times New Roman" w:cs="Times New Roman"/>
          <w:color w:val="000000"/>
        </w:rPr>
        <w:t xml:space="preserve"> technical accuracy, usefulness to readers, and timeliness. </w:t>
      </w:r>
    </w:p>
    <w:p w14:paraId="68AE32EA"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sz w:val="23"/>
          <w:szCs w:val="23"/>
        </w:rPr>
      </w:pPr>
    </w:p>
    <w:p w14:paraId="68AE32EB" w14:textId="77777777" w:rsidR="00506098" w:rsidRPr="00506098" w:rsidRDefault="00506098" w:rsidP="00490693">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If reviewers believe additional clarification or information is needed before the material can be evaluated, an editor will ask the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Pr="00506098">
        <w:rPr>
          <w:rFonts w:ascii="Times New Roman" w:hAnsi="Times New Roman" w:cs="Times New Roman"/>
          <w:color w:val="000000"/>
          <w:sz w:val="23"/>
          <w:szCs w:val="23"/>
        </w:rPr>
        <w:t xml:space="preserve">to make changes before reviewers make a final decision. </w:t>
      </w:r>
    </w:p>
    <w:p w14:paraId="68AE32EC" w14:textId="77777777" w:rsidR="0003360E" w:rsidRDefault="0003360E" w:rsidP="00506098">
      <w:pPr>
        <w:autoSpaceDE w:val="0"/>
        <w:autoSpaceDN w:val="0"/>
        <w:adjustRightInd w:val="0"/>
        <w:spacing w:after="0" w:line="240" w:lineRule="auto"/>
        <w:ind w:firstLine="720"/>
        <w:rPr>
          <w:rFonts w:ascii="Times New Roman" w:hAnsi="Times New Roman" w:cs="Times New Roman"/>
          <w:color w:val="000000"/>
          <w:sz w:val="23"/>
          <w:szCs w:val="23"/>
        </w:rPr>
      </w:pPr>
    </w:p>
    <w:p w14:paraId="68AE32ED" w14:textId="77777777" w:rsidR="00506098" w:rsidRPr="00506098" w:rsidRDefault="00506098" w:rsidP="00490693">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If the editor accept</w:t>
      </w:r>
      <w:r w:rsidR="005E538A">
        <w:rPr>
          <w:rFonts w:ascii="Times New Roman" w:hAnsi="Times New Roman" w:cs="Times New Roman"/>
          <w:color w:val="000000"/>
          <w:sz w:val="23"/>
          <w:szCs w:val="23"/>
        </w:rPr>
        <w:t>s</w:t>
      </w:r>
      <w:r w:rsidRPr="00506098">
        <w:rPr>
          <w:rFonts w:ascii="Times New Roman" w:hAnsi="Times New Roman" w:cs="Times New Roman"/>
          <w:color w:val="000000"/>
          <w:sz w:val="23"/>
          <w:szCs w:val="23"/>
        </w:rPr>
        <w:t xml:space="preserve"> a draft article, </w:t>
      </w:r>
      <w:r w:rsidR="005E538A">
        <w:rPr>
          <w:rFonts w:ascii="Times New Roman" w:hAnsi="Times New Roman" w:cs="Times New Roman"/>
          <w:color w:val="000000"/>
          <w:sz w:val="23"/>
          <w:szCs w:val="23"/>
        </w:rPr>
        <w:t xml:space="preserve">the </w:t>
      </w:r>
      <w:r w:rsidRPr="00506098">
        <w:rPr>
          <w:rFonts w:ascii="Times New Roman" w:hAnsi="Times New Roman" w:cs="Times New Roman"/>
          <w:color w:val="000000"/>
          <w:sz w:val="23"/>
          <w:szCs w:val="23"/>
        </w:rPr>
        <w:t xml:space="preserve">editor will notify the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Pr="00506098">
        <w:rPr>
          <w:rFonts w:ascii="Times New Roman" w:hAnsi="Times New Roman" w:cs="Times New Roman"/>
          <w:color w:val="000000"/>
          <w:sz w:val="23"/>
          <w:szCs w:val="23"/>
        </w:rPr>
        <w:t>by letter, telephone, or e-mail. The edito</w:t>
      </w:r>
      <w:r w:rsidR="005E538A">
        <w:rPr>
          <w:rFonts w:ascii="Times New Roman" w:hAnsi="Times New Roman" w:cs="Times New Roman"/>
          <w:color w:val="000000"/>
          <w:sz w:val="23"/>
          <w:szCs w:val="23"/>
        </w:rPr>
        <w:t>r</w:t>
      </w:r>
      <w:r w:rsidRPr="00506098">
        <w:rPr>
          <w:rFonts w:ascii="Times New Roman" w:hAnsi="Times New Roman" w:cs="Times New Roman"/>
          <w:color w:val="000000"/>
          <w:sz w:val="23"/>
          <w:szCs w:val="23"/>
        </w:rPr>
        <w:t xml:space="preserve"> and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Pr="00506098">
        <w:rPr>
          <w:rFonts w:ascii="Times New Roman" w:hAnsi="Times New Roman" w:cs="Times New Roman"/>
          <w:color w:val="000000"/>
          <w:sz w:val="23"/>
          <w:szCs w:val="23"/>
        </w:rPr>
        <w:t>then will work closely on preparing the mater</w:t>
      </w:r>
      <w:r w:rsidR="005E538A">
        <w:rPr>
          <w:rFonts w:ascii="Times New Roman" w:hAnsi="Times New Roman" w:cs="Times New Roman"/>
          <w:color w:val="000000"/>
          <w:sz w:val="23"/>
          <w:szCs w:val="23"/>
        </w:rPr>
        <w:t>ial for publication. The editor</w:t>
      </w:r>
      <w:r w:rsidRPr="00506098">
        <w:rPr>
          <w:rFonts w:ascii="Times New Roman" w:hAnsi="Times New Roman" w:cs="Times New Roman"/>
          <w:color w:val="000000"/>
          <w:sz w:val="23"/>
          <w:szCs w:val="23"/>
        </w:rPr>
        <w:t xml:space="preserve"> will send a final version of the article to the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Pr="00506098">
        <w:rPr>
          <w:rFonts w:ascii="Times New Roman" w:hAnsi="Times New Roman" w:cs="Times New Roman"/>
          <w:color w:val="000000"/>
          <w:sz w:val="23"/>
          <w:szCs w:val="23"/>
        </w:rPr>
        <w:t xml:space="preserve">before </w:t>
      </w:r>
      <w:r w:rsidR="005E538A">
        <w:rPr>
          <w:rFonts w:ascii="Times New Roman" w:hAnsi="Times New Roman" w:cs="Times New Roman"/>
          <w:color w:val="000000"/>
          <w:sz w:val="23"/>
          <w:szCs w:val="23"/>
        </w:rPr>
        <w:t>the e</w:t>
      </w:r>
      <w:r w:rsidR="003E211B">
        <w:rPr>
          <w:rFonts w:ascii="Times New Roman" w:hAnsi="Times New Roman" w:cs="Times New Roman"/>
          <w:color w:val="000000"/>
          <w:sz w:val="23"/>
          <w:szCs w:val="23"/>
        </w:rPr>
        <w:t>ditor</w:t>
      </w:r>
      <w:r w:rsidRPr="00506098">
        <w:rPr>
          <w:rFonts w:ascii="Times New Roman" w:hAnsi="Times New Roman" w:cs="Times New Roman"/>
          <w:color w:val="000000"/>
          <w:sz w:val="23"/>
          <w:szCs w:val="23"/>
        </w:rPr>
        <w:t xml:space="preserve"> designs the magazine issue.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Pr="00506098">
        <w:rPr>
          <w:rFonts w:ascii="Times New Roman" w:hAnsi="Times New Roman" w:cs="Times New Roman"/>
          <w:color w:val="000000"/>
          <w:sz w:val="23"/>
          <w:szCs w:val="23"/>
        </w:rPr>
        <w:t xml:space="preserve">have final review. </w:t>
      </w:r>
    </w:p>
    <w:p w14:paraId="68AE32EE" w14:textId="77777777" w:rsidR="00661068" w:rsidRDefault="00661068" w:rsidP="00506098">
      <w:pPr>
        <w:autoSpaceDE w:val="0"/>
        <w:autoSpaceDN w:val="0"/>
        <w:adjustRightInd w:val="0"/>
        <w:spacing w:after="0" w:line="240" w:lineRule="auto"/>
        <w:rPr>
          <w:rFonts w:ascii="Arial" w:hAnsi="Arial" w:cs="Arial"/>
          <w:b/>
          <w:bCs/>
          <w:color w:val="000000"/>
        </w:rPr>
      </w:pPr>
    </w:p>
    <w:p w14:paraId="68AE32EF"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Autho</w:t>
      </w:r>
      <w:r w:rsidR="00661068">
        <w:rPr>
          <w:rFonts w:ascii="Arial" w:hAnsi="Arial" w:cs="Arial"/>
          <w:b/>
          <w:bCs/>
          <w:color w:val="000000"/>
        </w:rPr>
        <w:t>r</w:t>
      </w:r>
      <w:r w:rsidR="001A5C93">
        <w:rPr>
          <w:rFonts w:ascii="Arial" w:hAnsi="Arial" w:cs="Arial"/>
          <w:b/>
          <w:bCs/>
          <w:color w:val="000000"/>
        </w:rPr>
        <w:t>(s)/Contributor(s)</w:t>
      </w:r>
      <w:r w:rsidR="00661068">
        <w:rPr>
          <w:rFonts w:ascii="Arial" w:hAnsi="Arial" w:cs="Arial"/>
          <w:b/>
          <w:bCs/>
          <w:color w:val="000000"/>
        </w:rPr>
        <w:t xml:space="preserve"> Compensation/CPE Credit Award</w:t>
      </w:r>
    </w:p>
    <w:p w14:paraId="68AE32F0" w14:textId="3965B0D2" w:rsidR="00506098" w:rsidRPr="00506098" w:rsidRDefault="0003360E" w:rsidP="00506098">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i/>
          <w:iCs/>
          <w:color w:val="000000"/>
          <w:sz w:val="23"/>
          <w:szCs w:val="23"/>
        </w:rPr>
        <w:t>The</w:t>
      </w:r>
      <w:r w:rsidR="00783654">
        <w:rPr>
          <w:rFonts w:ascii="Times New Roman" w:hAnsi="Times New Roman" w:cs="Times New Roman"/>
          <w:i/>
          <w:iCs/>
          <w:color w:val="000000"/>
          <w:sz w:val="23"/>
          <w:szCs w:val="23"/>
        </w:rPr>
        <w:t>IIC</w:t>
      </w:r>
      <w:proofErr w:type="spellEnd"/>
      <w:r>
        <w:rPr>
          <w:rFonts w:ascii="Times New Roman" w:hAnsi="Times New Roman" w:cs="Times New Roman"/>
          <w:i/>
          <w:iCs/>
          <w:color w:val="000000"/>
          <w:sz w:val="23"/>
          <w:szCs w:val="23"/>
        </w:rPr>
        <w:t xml:space="preserve"> Internal Controls </w:t>
      </w:r>
      <w:r w:rsidR="00783654">
        <w:rPr>
          <w:rFonts w:ascii="Times New Roman" w:hAnsi="Times New Roman" w:cs="Times New Roman"/>
          <w:i/>
          <w:iCs/>
          <w:color w:val="000000"/>
          <w:sz w:val="23"/>
          <w:szCs w:val="23"/>
        </w:rPr>
        <w:t>e-</w:t>
      </w:r>
      <w:r>
        <w:rPr>
          <w:rFonts w:ascii="Times New Roman" w:hAnsi="Times New Roman" w:cs="Times New Roman"/>
          <w:i/>
          <w:iCs/>
          <w:color w:val="000000"/>
          <w:sz w:val="23"/>
          <w:szCs w:val="23"/>
        </w:rPr>
        <w:t>Magazine</w:t>
      </w:r>
      <w:r w:rsidR="00506098" w:rsidRPr="00506098">
        <w:rPr>
          <w:rFonts w:ascii="Times New Roman" w:hAnsi="Times New Roman" w:cs="Times New Roman"/>
          <w:i/>
          <w:iCs/>
          <w:color w:val="000000"/>
          <w:sz w:val="23"/>
          <w:szCs w:val="23"/>
        </w:rPr>
        <w:t xml:space="preserve"> </w:t>
      </w:r>
      <w:r w:rsidR="00506098" w:rsidRPr="00506098">
        <w:rPr>
          <w:rFonts w:ascii="Times New Roman" w:hAnsi="Times New Roman" w:cs="Times New Roman"/>
          <w:color w:val="000000"/>
          <w:sz w:val="23"/>
          <w:szCs w:val="23"/>
        </w:rPr>
        <w:t xml:space="preserve">does not pay </w:t>
      </w:r>
      <w:r w:rsidR="001A5C93">
        <w:rPr>
          <w:rFonts w:ascii="Times New Roman" w:hAnsi="Times New Roman" w:cs="Times New Roman"/>
          <w:color w:val="000000"/>
        </w:rPr>
        <w:t>Author(</w:t>
      </w:r>
      <w:r w:rsidR="001A5C93" w:rsidRPr="00506098">
        <w:rPr>
          <w:rFonts w:ascii="Times New Roman" w:hAnsi="Times New Roman" w:cs="Times New Roman"/>
          <w:color w:val="000000"/>
        </w:rPr>
        <w:t>s</w:t>
      </w:r>
      <w:r w:rsidR="001A5C93">
        <w:rPr>
          <w:rFonts w:ascii="Times New Roman" w:hAnsi="Times New Roman" w:cs="Times New Roman"/>
          <w:color w:val="000000"/>
        </w:rPr>
        <w:t>)/Contributor(s)</w:t>
      </w:r>
      <w:r w:rsidR="001A5C93" w:rsidRPr="00506098">
        <w:rPr>
          <w:rFonts w:ascii="Times New Roman" w:hAnsi="Times New Roman" w:cs="Times New Roman"/>
          <w:color w:val="000000"/>
        </w:rPr>
        <w:t xml:space="preserve"> </w:t>
      </w:r>
      <w:r w:rsidR="004E6B97">
        <w:rPr>
          <w:rFonts w:ascii="Times New Roman" w:hAnsi="Times New Roman" w:cs="Times New Roman"/>
          <w:color w:val="000000"/>
          <w:sz w:val="23"/>
          <w:szCs w:val="23"/>
        </w:rPr>
        <w:t>for</w:t>
      </w:r>
      <w:r w:rsidR="00056AE9">
        <w:rPr>
          <w:rFonts w:ascii="Times New Roman" w:hAnsi="Times New Roman" w:cs="Times New Roman"/>
          <w:color w:val="000000"/>
          <w:sz w:val="23"/>
          <w:szCs w:val="23"/>
        </w:rPr>
        <w:t xml:space="preserve"> providing material.</w:t>
      </w:r>
      <w:r w:rsidR="00490693">
        <w:rPr>
          <w:rFonts w:ascii="Times New Roman" w:hAnsi="Times New Roman" w:cs="Times New Roman"/>
          <w:color w:val="000000"/>
          <w:sz w:val="23"/>
          <w:szCs w:val="23"/>
        </w:rPr>
        <w:t xml:space="preserve"> However, CPE credit acceptable by </w:t>
      </w:r>
      <w:proofErr w:type="spellStart"/>
      <w:r w:rsidR="00490693">
        <w:rPr>
          <w:rFonts w:ascii="Times New Roman" w:hAnsi="Times New Roman" w:cs="Times New Roman"/>
          <w:color w:val="000000"/>
          <w:sz w:val="23"/>
          <w:szCs w:val="23"/>
        </w:rPr>
        <w:t>TheIIC</w:t>
      </w:r>
      <w:proofErr w:type="spellEnd"/>
      <w:r w:rsidR="00490693">
        <w:rPr>
          <w:rFonts w:ascii="Times New Roman" w:hAnsi="Times New Roman" w:cs="Times New Roman"/>
          <w:color w:val="000000"/>
          <w:sz w:val="23"/>
          <w:szCs w:val="23"/>
        </w:rPr>
        <w:t xml:space="preserve"> will be awarded.</w:t>
      </w:r>
      <w:r w:rsidR="00BD27AC">
        <w:rPr>
          <w:rFonts w:ascii="Times New Roman" w:hAnsi="Times New Roman" w:cs="Times New Roman"/>
          <w:color w:val="000000"/>
          <w:sz w:val="23"/>
          <w:szCs w:val="23"/>
        </w:rPr>
        <w:t xml:space="preserve"> Numbers of CPE credits awarded will be based on the appropriate number of hours for the research and writing of the article and will based on the recommendation of the Chairman or the Editor-in-Chief.</w:t>
      </w:r>
    </w:p>
    <w:p w14:paraId="68AE32F1" w14:textId="77777777" w:rsidR="00661068" w:rsidRDefault="00661068" w:rsidP="00506098">
      <w:pPr>
        <w:autoSpaceDE w:val="0"/>
        <w:autoSpaceDN w:val="0"/>
        <w:adjustRightInd w:val="0"/>
        <w:spacing w:after="0" w:line="240" w:lineRule="auto"/>
        <w:rPr>
          <w:rFonts w:ascii="Arial" w:hAnsi="Arial" w:cs="Arial"/>
          <w:b/>
          <w:bCs/>
          <w:color w:val="000000"/>
        </w:rPr>
      </w:pPr>
    </w:p>
    <w:p w14:paraId="68AE32F2" w14:textId="77777777" w:rsidR="00506098" w:rsidRPr="008A784D" w:rsidRDefault="008A784D" w:rsidP="00F955DC">
      <w:pPr>
        <w:autoSpaceDE w:val="0"/>
        <w:autoSpaceDN w:val="0"/>
        <w:adjustRightInd w:val="0"/>
        <w:spacing w:after="120" w:line="240" w:lineRule="auto"/>
        <w:ind w:left="1440" w:hanging="1440"/>
        <w:rPr>
          <w:rFonts w:ascii="Arial" w:hAnsi="Arial" w:cs="Arial"/>
          <w:b/>
          <w:color w:val="000000"/>
        </w:rPr>
      </w:pPr>
      <w:r w:rsidRPr="008A784D">
        <w:rPr>
          <w:rFonts w:ascii="Arial" w:hAnsi="Arial" w:cs="Arial"/>
          <w:b/>
          <w:color w:val="000000"/>
        </w:rPr>
        <w:t xml:space="preserve">Author(s)/Contributor(s) </w:t>
      </w:r>
      <w:r w:rsidR="00506098" w:rsidRPr="008A784D">
        <w:rPr>
          <w:rFonts w:ascii="Arial" w:hAnsi="Arial" w:cs="Arial"/>
          <w:b/>
          <w:bCs/>
          <w:color w:val="000000"/>
        </w:rPr>
        <w:t xml:space="preserve">Reprints </w:t>
      </w:r>
    </w:p>
    <w:p w14:paraId="68AE32F3" w14:textId="77777777" w:rsidR="00506098" w:rsidRDefault="008A784D" w:rsidP="0050609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rPr>
        <w:t>Author(</w:t>
      </w:r>
      <w:r w:rsidRPr="00506098">
        <w:rPr>
          <w:rFonts w:ascii="Times New Roman" w:hAnsi="Times New Roman" w:cs="Times New Roman"/>
          <w:color w:val="000000"/>
        </w:rPr>
        <w:t>s</w:t>
      </w:r>
      <w:r>
        <w:rPr>
          <w:rFonts w:ascii="Times New Roman" w:hAnsi="Times New Roman" w:cs="Times New Roman"/>
          <w:color w:val="000000"/>
        </w:rPr>
        <w:t>)/Contributor(s)</w:t>
      </w:r>
      <w:r w:rsidRPr="00506098">
        <w:rPr>
          <w:rFonts w:ascii="Times New Roman" w:hAnsi="Times New Roman" w:cs="Times New Roman"/>
          <w:color w:val="000000"/>
        </w:rPr>
        <w:t xml:space="preserve"> </w:t>
      </w:r>
      <w:r w:rsidR="00506098" w:rsidRPr="00506098">
        <w:rPr>
          <w:rFonts w:ascii="Times New Roman" w:hAnsi="Times New Roman" w:cs="Times New Roman"/>
          <w:color w:val="000000"/>
          <w:sz w:val="23"/>
          <w:szCs w:val="23"/>
        </w:rPr>
        <w:t xml:space="preserve">may make reprints at no charge for nonprofit and/or educational purposes. They must place the following copyright permission line on the first page of every copy: </w:t>
      </w:r>
    </w:p>
    <w:p w14:paraId="68AE32F4" w14:textId="7D53C017" w:rsidR="00506098" w:rsidRDefault="00506098" w:rsidP="00EF3721">
      <w:pPr>
        <w:autoSpaceDE w:val="0"/>
        <w:autoSpaceDN w:val="0"/>
        <w:adjustRightInd w:val="0"/>
        <w:spacing w:before="120" w:after="0" w:line="240" w:lineRule="auto"/>
        <w:ind w:left="720"/>
        <w:rPr>
          <w:rFonts w:ascii="Times New Roman" w:hAnsi="Times New Roman" w:cs="Times New Roman"/>
          <w:i/>
          <w:iCs/>
          <w:color w:val="000000"/>
          <w:sz w:val="23"/>
          <w:szCs w:val="23"/>
        </w:rPr>
      </w:pPr>
      <w:r w:rsidRPr="00506098">
        <w:rPr>
          <w:rFonts w:ascii="Times New Roman" w:hAnsi="Times New Roman" w:cs="Times New Roman"/>
          <w:i/>
          <w:iCs/>
          <w:color w:val="000000"/>
          <w:sz w:val="23"/>
          <w:szCs w:val="23"/>
        </w:rPr>
        <w:t xml:space="preserve">Reprinted with permission from </w:t>
      </w:r>
      <w:proofErr w:type="spellStart"/>
      <w:r w:rsidR="00056AE9">
        <w:rPr>
          <w:rFonts w:ascii="Times New Roman" w:hAnsi="Times New Roman" w:cs="Times New Roman"/>
          <w:i/>
          <w:iCs/>
          <w:color w:val="000000"/>
          <w:sz w:val="23"/>
          <w:szCs w:val="23"/>
        </w:rPr>
        <w:t>VolumeNo</w:t>
      </w:r>
      <w:proofErr w:type="spellEnd"/>
      <w:r w:rsidR="00056AE9">
        <w:rPr>
          <w:rFonts w:ascii="Times New Roman" w:hAnsi="Times New Roman" w:cs="Times New Roman"/>
          <w:i/>
          <w:iCs/>
          <w:color w:val="000000"/>
          <w:sz w:val="23"/>
          <w:szCs w:val="23"/>
        </w:rPr>
        <w:t>/</w:t>
      </w:r>
      <w:proofErr w:type="spellStart"/>
      <w:r w:rsidR="00056AE9">
        <w:rPr>
          <w:rFonts w:ascii="Times New Roman" w:hAnsi="Times New Roman" w:cs="Times New Roman"/>
          <w:i/>
          <w:iCs/>
          <w:color w:val="000000"/>
          <w:sz w:val="23"/>
          <w:szCs w:val="23"/>
        </w:rPr>
        <w:t>IssueNo</w:t>
      </w:r>
      <w:proofErr w:type="spellEnd"/>
      <w:r w:rsidRPr="00506098">
        <w:rPr>
          <w:rFonts w:ascii="Times New Roman" w:hAnsi="Times New Roman" w:cs="Times New Roman"/>
          <w:i/>
          <w:iCs/>
          <w:color w:val="000000"/>
          <w:sz w:val="23"/>
          <w:szCs w:val="23"/>
        </w:rPr>
        <w:t xml:space="preserve"> 20XX issue of </w:t>
      </w:r>
      <w:proofErr w:type="spellStart"/>
      <w:r w:rsidR="0003360E">
        <w:rPr>
          <w:rFonts w:ascii="Times New Roman" w:hAnsi="Times New Roman" w:cs="Times New Roman"/>
          <w:i/>
          <w:iCs/>
          <w:color w:val="000000"/>
          <w:sz w:val="23"/>
          <w:szCs w:val="23"/>
        </w:rPr>
        <w:t>The</w:t>
      </w:r>
      <w:r w:rsidR="0027396E">
        <w:rPr>
          <w:rFonts w:ascii="Times New Roman" w:hAnsi="Times New Roman" w:cs="Times New Roman"/>
          <w:i/>
          <w:iCs/>
          <w:color w:val="000000"/>
          <w:sz w:val="23"/>
          <w:szCs w:val="23"/>
        </w:rPr>
        <w:t>IIC</w:t>
      </w:r>
      <w:proofErr w:type="spellEnd"/>
      <w:r w:rsidR="0003360E">
        <w:rPr>
          <w:rFonts w:ascii="Times New Roman" w:hAnsi="Times New Roman" w:cs="Times New Roman"/>
          <w:i/>
          <w:iCs/>
          <w:color w:val="000000"/>
          <w:sz w:val="23"/>
          <w:szCs w:val="23"/>
        </w:rPr>
        <w:t xml:space="preserve"> Internal Controls </w:t>
      </w:r>
      <w:r w:rsidR="0027396E">
        <w:rPr>
          <w:rFonts w:ascii="Times New Roman" w:hAnsi="Times New Roman" w:cs="Times New Roman"/>
          <w:i/>
          <w:iCs/>
          <w:color w:val="000000"/>
          <w:sz w:val="23"/>
          <w:szCs w:val="23"/>
        </w:rPr>
        <w:t>e-</w:t>
      </w:r>
      <w:r w:rsidR="0003360E">
        <w:rPr>
          <w:rFonts w:ascii="Times New Roman" w:hAnsi="Times New Roman" w:cs="Times New Roman"/>
          <w:i/>
          <w:iCs/>
          <w:color w:val="000000"/>
          <w:sz w:val="23"/>
          <w:szCs w:val="23"/>
        </w:rPr>
        <w:t>Magazine</w:t>
      </w:r>
      <w:r w:rsidRPr="00506098">
        <w:rPr>
          <w:rFonts w:ascii="Times New Roman" w:hAnsi="Times New Roman" w:cs="Times New Roman"/>
          <w:i/>
          <w:iCs/>
          <w:color w:val="000000"/>
          <w:sz w:val="23"/>
          <w:szCs w:val="23"/>
        </w:rPr>
        <w:t xml:space="preserve">, a publication of the </w:t>
      </w:r>
      <w:proofErr w:type="spellStart"/>
      <w:r w:rsidR="002F2B9B">
        <w:rPr>
          <w:rFonts w:ascii="Times New Roman" w:hAnsi="Times New Roman" w:cs="Times New Roman"/>
          <w:i/>
          <w:iCs/>
          <w:color w:val="000000"/>
          <w:sz w:val="23"/>
          <w:szCs w:val="23"/>
        </w:rPr>
        <w:t>TheIIC</w:t>
      </w:r>
      <w:proofErr w:type="spellEnd"/>
      <w:r w:rsidR="002F2B9B">
        <w:rPr>
          <w:rFonts w:ascii="Times New Roman" w:hAnsi="Times New Roman" w:cs="Times New Roman"/>
          <w:i/>
          <w:iCs/>
          <w:color w:val="000000"/>
          <w:sz w:val="23"/>
          <w:szCs w:val="23"/>
        </w:rPr>
        <w:t xml:space="preserve"> Press, a division of The </w:t>
      </w:r>
      <w:r w:rsidR="0003360E">
        <w:rPr>
          <w:rFonts w:ascii="Times New Roman" w:hAnsi="Times New Roman" w:cs="Times New Roman"/>
          <w:i/>
          <w:iCs/>
          <w:color w:val="000000"/>
          <w:sz w:val="23"/>
          <w:szCs w:val="23"/>
        </w:rPr>
        <w:t>Institute for Internal Controls</w:t>
      </w:r>
      <w:r w:rsidR="002F2B9B">
        <w:rPr>
          <w:rFonts w:ascii="Times New Roman" w:hAnsi="Times New Roman" w:cs="Times New Roman"/>
          <w:i/>
          <w:iCs/>
          <w:color w:val="000000"/>
          <w:sz w:val="23"/>
          <w:szCs w:val="23"/>
        </w:rPr>
        <w:t xml:space="preserve"> Inc.,</w:t>
      </w:r>
      <w:r w:rsidR="005E538A">
        <w:rPr>
          <w:rFonts w:ascii="Times New Roman" w:hAnsi="Times New Roman" w:cs="Times New Roman"/>
          <w:i/>
          <w:iCs/>
          <w:color w:val="000000"/>
          <w:sz w:val="23"/>
          <w:szCs w:val="23"/>
        </w:rPr>
        <w:t xml:space="preserve"> Sicklerville, NJ ©20XX.</w:t>
      </w:r>
    </w:p>
    <w:p w14:paraId="68AE32F5" w14:textId="1B9162A0" w:rsidR="003E211B" w:rsidRDefault="005E538A" w:rsidP="00247A73">
      <w:pPr>
        <w:autoSpaceDE w:val="0"/>
        <w:autoSpaceDN w:val="0"/>
        <w:adjustRightInd w:val="0"/>
        <w:spacing w:before="120"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w:t>
      </w:r>
      <w:r w:rsidR="00506098" w:rsidRPr="00506098">
        <w:rPr>
          <w:rFonts w:ascii="Times New Roman" w:hAnsi="Times New Roman" w:cs="Times New Roman"/>
          <w:color w:val="000000"/>
          <w:sz w:val="23"/>
          <w:szCs w:val="23"/>
        </w:rPr>
        <w:t>uthor</w:t>
      </w:r>
      <w:r w:rsidR="00056AE9">
        <w:rPr>
          <w:rFonts w:ascii="Times New Roman" w:hAnsi="Times New Roman" w:cs="Times New Roman"/>
          <w:color w:val="000000"/>
          <w:sz w:val="23"/>
          <w:szCs w:val="23"/>
        </w:rPr>
        <w:t>(</w:t>
      </w:r>
      <w:r w:rsidR="00506098" w:rsidRPr="00506098">
        <w:rPr>
          <w:rFonts w:ascii="Times New Roman" w:hAnsi="Times New Roman" w:cs="Times New Roman"/>
          <w:color w:val="000000"/>
          <w:sz w:val="23"/>
          <w:szCs w:val="23"/>
        </w:rPr>
        <w:t>s</w:t>
      </w:r>
      <w:r w:rsidR="00056AE9">
        <w:rPr>
          <w:rFonts w:ascii="Times New Roman" w:hAnsi="Times New Roman" w:cs="Times New Roman"/>
          <w:color w:val="000000"/>
          <w:sz w:val="23"/>
          <w:szCs w:val="23"/>
        </w:rPr>
        <w:t>)</w:t>
      </w:r>
      <w:r>
        <w:rPr>
          <w:rFonts w:ascii="Times New Roman" w:hAnsi="Times New Roman" w:cs="Times New Roman"/>
          <w:color w:val="000000"/>
          <w:sz w:val="23"/>
          <w:szCs w:val="23"/>
        </w:rPr>
        <w:t>/contributor</w:t>
      </w:r>
      <w:r w:rsidR="00056AE9">
        <w:rPr>
          <w:rFonts w:ascii="Times New Roman" w:hAnsi="Times New Roman" w:cs="Times New Roman"/>
          <w:color w:val="000000"/>
          <w:sz w:val="23"/>
          <w:szCs w:val="23"/>
        </w:rPr>
        <w:t>(</w:t>
      </w:r>
      <w:r>
        <w:rPr>
          <w:rFonts w:ascii="Times New Roman" w:hAnsi="Times New Roman" w:cs="Times New Roman"/>
          <w:color w:val="000000"/>
          <w:sz w:val="23"/>
          <w:szCs w:val="23"/>
        </w:rPr>
        <w:t>s</w:t>
      </w:r>
      <w:r w:rsidR="00056AE9">
        <w:rPr>
          <w:rFonts w:ascii="Times New Roman" w:hAnsi="Times New Roman" w:cs="Times New Roman"/>
          <w:color w:val="000000"/>
          <w:sz w:val="23"/>
          <w:szCs w:val="23"/>
        </w:rPr>
        <w:t>)</w:t>
      </w:r>
      <w:r w:rsidR="00506098" w:rsidRPr="00506098">
        <w:rPr>
          <w:rFonts w:ascii="Times New Roman" w:hAnsi="Times New Roman" w:cs="Times New Roman"/>
          <w:color w:val="000000"/>
          <w:sz w:val="23"/>
          <w:szCs w:val="23"/>
        </w:rPr>
        <w:t xml:space="preserve"> wishing to reprint articles for use as promotional pieces or for other for-profit purposes must contact the </w:t>
      </w:r>
      <w:r>
        <w:rPr>
          <w:rFonts w:ascii="Times New Roman" w:hAnsi="Times New Roman" w:cs="Times New Roman"/>
          <w:color w:val="000000"/>
          <w:sz w:val="23"/>
          <w:szCs w:val="23"/>
        </w:rPr>
        <w:t xml:space="preserve">Editor for </w:t>
      </w:r>
      <w:proofErr w:type="spellStart"/>
      <w:r w:rsidR="0003360E">
        <w:rPr>
          <w:rFonts w:ascii="Times New Roman" w:hAnsi="Times New Roman" w:cs="Times New Roman"/>
          <w:i/>
          <w:iCs/>
          <w:color w:val="000000"/>
          <w:sz w:val="23"/>
          <w:szCs w:val="23"/>
        </w:rPr>
        <w:t>The</w:t>
      </w:r>
      <w:r w:rsidR="00682313">
        <w:rPr>
          <w:rFonts w:ascii="Times New Roman" w:hAnsi="Times New Roman" w:cs="Times New Roman"/>
          <w:i/>
          <w:iCs/>
          <w:color w:val="000000"/>
          <w:sz w:val="23"/>
          <w:szCs w:val="23"/>
        </w:rPr>
        <w:t>IIC</w:t>
      </w:r>
      <w:proofErr w:type="spellEnd"/>
      <w:r w:rsidR="0003360E">
        <w:rPr>
          <w:rFonts w:ascii="Times New Roman" w:hAnsi="Times New Roman" w:cs="Times New Roman"/>
          <w:i/>
          <w:iCs/>
          <w:color w:val="000000"/>
          <w:sz w:val="23"/>
          <w:szCs w:val="23"/>
        </w:rPr>
        <w:t xml:space="preserve"> Internal Controls </w:t>
      </w:r>
      <w:r w:rsidR="00682313">
        <w:rPr>
          <w:rFonts w:ascii="Times New Roman" w:hAnsi="Times New Roman" w:cs="Times New Roman"/>
          <w:i/>
          <w:iCs/>
          <w:color w:val="000000"/>
          <w:sz w:val="23"/>
          <w:szCs w:val="23"/>
        </w:rPr>
        <w:t>e-</w:t>
      </w:r>
      <w:r w:rsidR="0003360E">
        <w:rPr>
          <w:rFonts w:ascii="Times New Roman" w:hAnsi="Times New Roman" w:cs="Times New Roman"/>
          <w:i/>
          <w:iCs/>
          <w:color w:val="000000"/>
          <w:sz w:val="23"/>
          <w:szCs w:val="23"/>
        </w:rPr>
        <w:t>Magazine</w:t>
      </w:r>
      <w:r w:rsidR="00506098" w:rsidRPr="00506098">
        <w:rPr>
          <w:rFonts w:ascii="Times New Roman" w:hAnsi="Times New Roman" w:cs="Times New Roman"/>
          <w:i/>
          <w:iCs/>
          <w:color w:val="000000"/>
          <w:sz w:val="23"/>
          <w:szCs w:val="23"/>
        </w:rPr>
        <w:t xml:space="preserve"> </w:t>
      </w:r>
      <w:r w:rsidR="00506098" w:rsidRPr="00506098">
        <w:rPr>
          <w:rFonts w:ascii="Times New Roman" w:hAnsi="Times New Roman" w:cs="Times New Roman"/>
          <w:color w:val="000000"/>
          <w:sz w:val="23"/>
          <w:szCs w:val="23"/>
        </w:rPr>
        <w:t xml:space="preserve">at </w:t>
      </w:r>
      <w:hyperlink r:id="rId10" w:history="1">
        <w:r w:rsidR="002F2B9B" w:rsidRPr="00CC26D5">
          <w:rPr>
            <w:rStyle w:val="Hyperlink"/>
            <w:rFonts w:ascii="Times New Roman" w:hAnsi="Times New Roman" w:cs="Times New Roman"/>
            <w:sz w:val="23"/>
            <w:szCs w:val="23"/>
          </w:rPr>
          <w:t>ChiefEditor-emag@theiic.org</w:t>
        </w:r>
      </w:hyperlink>
      <w:r>
        <w:rPr>
          <w:rFonts w:ascii="Times New Roman" w:hAnsi="Times New Roman" w:cs="Times New Roman"/>
          <w:color w:val="000000"/>
          <w:sz w:val="23"/>
          <w:szCs w:val="23"/>
        </w:rPr>
        <w:t xml:space="preserve"> for written permission to do so.</w:t>
      </w:r>
    </w:p>
    <w:p w14:paraId="68AE32F6" w14:textId="77777777" w:rsidR="00506098" w:rsidRPr="00506098" w:rsidRDefault="00506098" w:rsidP="00506098">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 </w:t>
      </w:r>
    </w:p>
    <w:p w14:paraId="68AE32F7"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 xml:space="preserve">Publication Scheduling </w:t>
      </w:r>
    </w:p>
    <w:p w14:paraId="68AE32F8" w14:textId="1AF72A2A" w:rsidR="00506098" w:rsidRPr="00506098" w:rsidRDefault="0003360E" w:rsidP="00EF3721">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i/>
          <w:iCs/>
          <w:color w:val="000000"/>
          <w:sz w:val="23"/>
          <w:szCs w:val="23"/>
        </w:rPr>
        <w:t>The</w:t>
      </w:r>
      <w:r w:rsidR="00682313">
        <w:rPr>
          <w:rFonts w:ascii="Times New Roman" w:hAnsi="Times New Roman" w:cs="Times New Roman"/>
          <w:i/>
          <w:iCs/>
          <w:color w:val="000000"/>
          <w:sz w:val="23"/>
          <w:szCs w:val="23"/>
        </w:rPr>
        <w:t>IIC</w:t>
      </w:r>
      <w:proofErr w:type="spellEnd"/>
      <w:r>
        <w:rPr>
          <w:rFonts w:ascii="Times New Roman" w:hAnsi="Times New Roman" w:cs="Times New Roman"/>
          <w:i/>
          <w:iCs/>
          <w:color w:val="000000"/>
          <w:sz w:val="23"/>
          <w:szCs w:val="23"/>
        </w:rPr>
        <w:t xml:space="preserve"> Internal Controls </w:t>
      </w:r>
      <w:r w:rsidR="00682313">
        <w:rPr>
          <w:rFonts w:ascii="Times New Roman" w:hAnsi="Times New Roman" w:cs="Times New Roman"/>
          <w:i/>
          <w:iCs/>
          <w:color w:val="000000"/>
          <w:sz w:val="23"/>
          <w:szCs w:val="23"/>
        </w:rPr>
        <w:t>e-</w:t>
      </w:r>
      <w:r>
        <w:rPr>
          <w:rFonts w:ascii="Times New Roman" w:hAnsi="Times New Roman" w:cs="Times New Roman"/>
          <w:i/>
          <w:iCs/>
          <w:color w:val="000000"/>
          <w:sz w:val="23"/>
          <w:szCs w:val="23"/>
        </w:rPr>
        <w:t>Magazine</w:t>
      </w:r>
      <w:r w:rsidR="00506098" w:rsidRPr="00506098">
        <w:rPr>
          <w:rFonts w:ascii="Times New Roman" w:hAnsi="Times New Roman" w:cs="Times New Roman"/>
          <w:i/>
          <w:iCs/>
          <w:color w:val="000000"/>
          <w:sz w:val="23"/>
          <w:szCs w:val="23"/>
        </w:rPr>
        <w:t xml:space="preserve"> </w:t>
      </w:r>
      <w:r w:rsidR="00506098" w:rsidRPr="00506098">
        <w:rPr>
          <w:rFonts w:ascii="Times New Roman" w:hAnsi="Times New Roman" w:cs="Times New Roman"/>
          <w:color w:val="000000"/>
          <w:sz w:val="23"/>
          <w:szCs w:val="23"/>
        </w:rPr>
        <w:t>operates on a two- to four-month lead schedule</w:t>
      </w:r>
      <w:r w:rsidR="005E538A">
        <w:rPr>
          <w:rFonts w:ascii="Times New Roman" w:hAnsi="Times New Roman" w:cs="Times New Roman"/>
          <w:color w:val="000000"/>
          <w:sz w:val="23"/>
          <w:szCs w:val="23"/>
        </w:rPr>
        <w:t>; t</w:t>
      </w:r>
      <w:r w:rsidR="00506098" w:rsidRPr="00506098">
        <w:rPr>
          <w:rFonts w:ascii="Times New Roman" w:hAnsi="Times New Roman" w:cs="Times New Roman"/>
          <w:color w:val="000000"/>
          <w:sz w:val="23"/>
          <w:szCs w:val="23"/>
        </w:rPr>
        <w:t xml:space="preserve">hat is, the staff begins planning an issue approximately four months before the publication date. When combined with the time needed for editing and review, six or more months might elapse from the time material is received until it is published. </w:t>
      </w:r>
      <w:r w:rsidR="00506098" w:rsidRPr="00506098">
        <w:rPr>
          <w:rFonts w:ascii="Times New Roman" w:hAnsi="Times New Roman" w:cs="Times New Roman"/>
          <w:color w:val="000000"/>
        </w:rPr>
        <w:t xml:space="preserve">Other </w:t>
      </w:r>
      <w:r w:rsidR="00506098" w:rsidRPr="00506098">
        <w:rPr>
          <w:rFonts w:ascii="Times New Roman" w:hAnsi="Times New Roman" w:cs="Times New Roman"/>
          <w:color w:val="000000"/>
        </w:rPr>
        <w:lastRenderedPageBreak/>
        <w:t xml:space="preserve">factors affecting the publication date are the existing backlog of manuscripts already accepted, the subject matter of the material (an article on a similar topic may have appeared recently), or an issue’s theme. </w:t>
      </w:r>
    </w:p>
    <w:p w14:paraId="68AE32F9" w14:textId="77777777" w:rsidR="00EF3721" w:rsidRDefault="00EF3721" w:rsidP="00F955DC">
      <w:pPr>
        <w:autoSpaceDE w:val="0"/>
        <w:autoSpaceDN w:val="0"/>
        <w:adjustRightInd w:val="0"/>
        <w:spacing w:after="120" w:line="240" w:lineRule="auto"/>
        <w:ind w:left="1440" w:hanging="1440"/>
        <w:rPr>
          <w:rFonts w:ascii="Arial" w:hAnsi="Arial" w:cs="Arial"/>
          <w:b/>
          <w:bCs/>
          <w:color w:val="000000"/>
        </w:rPr>
      </w:pPr>
    </w:p>
    <w:p w14:paraId="68AE32FA" w14:textId="77777777" w:rsidR="00506098" w:rsidRPr="00506098" w:rsidRDefault="00506098" w:rsidP="00F955DC">
      <w:pPr>
        <w:autoSpaceDE w:val="0"/>
        <w:autoSpaceDN w:val="0"/>
        <w:adjustRightInd w:val="0"/>
        <w:spacing w:after="120" w:line="240" w:lineRule="auto"/>
        <w:ind w:left="1440" w:hanging="1440"/>
        <w:rPr>
          <w:rFonts w:ascii="Arial" w:hAnsi="Arial" w:cs="Arial"/>
          <w:color w:val="000000"/>
        </w:rPr>
      </w:pPr>
      <w:r w:rsidRPr="00506098">
        <w:rPr>
          <w:rFonts w:ascii="Arial" w:hAnsi="Arial" w:cs="Arial"/>
          <w:b/>
          <w:bCs/>
          <w:color w:val="000000"/>
        </w:rPr>
        <w:t xml:space="preserve">Copyright </w:t>
      </w:r>
    </w:p>
    <w:p w14:paraId="68AE32FB" w14:textId="66EA4A61" w:rsidR="001A5C93" w:rsidRDefault="00506098" w:rsidP="00247A73">
      <w:pPr>
        <w:autoSpaceDE w:val="0"/>
        <w:autoSpaceDN w:val="0"/>
        <w:adjustRightInd w:val="0"/>
        <w:spacing w:after="0" w:line="240" w:lineRule="auto"/>
        <w:rPr>
          <w:rFonts w:ascii="Times New Roman" w:hAnsi="Times New Roman" w:cs="Times New Roman"/>
          <w:color w:val="000000"/>
          <w:sz w:val="23"/>
          <w:szCs w:val="23"/>
        </w:rPr>
      </w:pPr>
      <w:r w:rsidRPr="00506098">
        <w:rPr>
          <w:rFonts w:ascii="Times New Roman" w:hAnsi="Times New Roman" w:cs="Times New Roman"/>
          <w:color w:val="000000"/>
          <w:sz w:val="23"/>
          <w:szCs w:val="23"/>
        </w:rPr>
        <w:t xml:space="preserve">The </w:t>
      </w:r>
      <w:r w:rsidR="0003360E">
        <w:rPr>
          <w:rFonts w:ascii="Times New Roman" w:hAnsi="Times New Roman" w:cs="Times New Roman"/>
          <w:color w:val="000000"/>
          <w:sz w:val="23"/>
          <w:szCs w:val="23"/>
        </w:rPr>
        <w:t>Institute for Internal Controls</w:t>
      </w:r>
      <w:r w:rsidRPr="00506098">
        <w:rPr>
          <w:rFonts w:ascii="Times New Roman" w:hAnsi="Times New Roman" w:cs="Times New Roman"/>
          <w:color w:val="000000"/>
          <w:sz w:val="23"/>
          <w:szCs w:val="23"/>
        </w:rPr>
        <w:t xml:space="preserve"> assumes sole copyright of any article published in </w:t>
      </w:r>
      <w:proofErr w:type="spellStart"/>
      <w:r w:rsidR="0003360E">
        <w:rPr>
          <w:rFonts w:ascii="Times New Roman" w:hAnsi="Times New Roman" w:cs="Times New Roman"/>
          <w:i/>
          <w:iCs/>
          <w:color w:val="000000"/>
          <w:sz w:val="23"/>
          <w:szCs w:val="23"/>
        </w:rPr>
        <w:t>The</w:t>
      </w:r>
      <w:r w:rsidR="005426CE">
        <w:rPr>
          <w:rFonts w:ascii="Times New Roman" w:hAnsi="Times New Roman" w:cs="Times New Roman"/>
          <w:i/>
          <w:iCs/>
          <w:color w:val="000000"/>
          <w:sz w:val="23"/>
          <w:szCs w:val="23"/>
        </w:rPr>
        <w:t>IIC</w:t>
      </w:r>
      <w:proofErr w:type="spellEnd"/>
      <w:r w:rsidR="0003360E">
        <w:rPr>
          <w:rFonts w:ascii="Times New Roman" w:hAnsi="Times New Roman" w:cs="Times New Roman"/>
          <w:i/>
          <w:iCs/>
          <w:color w:val="000000"/>
          <w:sz w:val="23"/>
          <w:szCs w:val="23"/>
        </w:rPr>
        <w:t xml:space="preserve"> Internal Controls</w:t>
      </w:r>
      <w:r w:rsidR="00C74749">
        <w:rPr>
          <w:rFonts w:ascii="Times New Roman" w:hAnsi="Times New Roman" w:cs="Times New Roman"/>
          <w:i/>
          <w:iCs/>
          <w:color w:val="000000"/>
          <w:sz w:val="23"/>
          <w:szCs w:val="23"/>
        </w:rPr>
        <w:t xml:space="preserve"> e-</w:t>
      </w:r>
      <w:r w:rsidR="0003360E">
        <w:rPr>
          <w:rFonts w:ascii="Times New Roman" w:hAnsi="Times New Roman" w:cs="Times New Roman"/>
          <w:i/>
          <w:iCs/>
          <w:color w:val="000000"/>
          <w:sz w:val="23"/>
          <w:szCs w:val="23"/>
        </w:rPr>
        <w:t>Magazine</w:t>
      </w:r>
      <w:r w:rsidRPr="00506098">
        <w:rPr>
          <w:rFonts w:ascii="Times New Roman" w:hAnsi="Times New Roman" w:cs="Times New Roman"/>
          <w:color w:val="000000"/>
          <w:sz w:val="23"/>
          <w:szCs w:val="23"/>
        </w:rPr>
        <w:t xml:space="preserve">. </w:t>
      </w:r>
      <w:proofErr w:type="spellStart"/>
      <w:r w:rsidR="0003360E">
        <w:rPr>
          <w:rFonts w:ascii="Times New Roman" w:hAnsi="Times New Roman" w:cs="Times New Roman"/>
          <w:i/>
          <w:iCs/>
          <w:color w:val="000000"/>
          <w:sz w:val="23"/>
          <w:szCs w:val="23"/>
        </w:rPr>
        <w:t>The</w:t>
      </w:r>
      <w:r w:rsidR="00CB0C8E">
        <w:rPr>
          <w:rFonts w:ascii="Times New Roman" w:hAnsi="Times New Roman" w:cs="Times New Roman"/>
          <w:i/>
          <w:iCs/>
          <w:color w:val="000000"/>
          <w:sz w:val="23"/>
          <w:szCs w:val="23"/>
        </w:rPr>
        <w:t>IIC</w:t>
      </w:r>
      <w:proofErr w:type="spellEnd"/>
      <w:r w:rsidR="0003360E">
        <w:rPr>
          <w:rFonts w:ascii="Times New Roman" w:hAnsi="Times New Roman" w:cs="Times New Roman"/>
          <w:i/>
          <w:iCs/>
          <w:color w:val="000000"/>
          <w:sz w:val="23"/>
          <w:szCs w:val="23"/>
        </w:rPr>
        <w:t xml:space="preserve"> Internal Controls </w:t>
      </w:r>
      <w:r w:rsidR="00CB0C8E">
        <w:rPr>
          <w:rFonts w:ascii="Times New Roman" w:hAnsi="Times New Roman" w:cs="Times New Roman"/>
          <w:i/>
          <w:iCs/>
          <w:color w:val="000000"/>
          <w:sz w:val="23"/>
          <w:szCs w:val="23"/>
        </w:rPr>
        <w:t>e-</w:t>
      </w:r>
      <w:r w:rsidR="0003360E">
        <w:rPr>
          <w:rFonts w:ascii="Times New Roman" w:hAnsi="Times New Roman" w:cs="Times New Roman"/>
          <w:i/>
          <w:iCs/>
          <w:color w:val="000000"/>
          <w:sz w:val="23"/>
          <w:szCs w:val="23"/>
        </w:rPr>
        <w:t>Magazine</w:t>
      </w:r>
      <w:r w:rsidRPr="00506098">
        <w:rPr>
          <w:rFonts w:ascii="Times New Roman" w:hAnsi="Times New Roman" w:cs="Times New Roman"/>
          <w:i/>
          <w:iCs/>
          <w:color w:val="000000"/>
          <w:sz w:val="23"/>
          <w:szCs w:val="23"/>
        </w:rPr>
        <w:t xml:space="preserve"> </w:t>
      </w:r>
      <w:r w:rsidRPr="00506098">
        <w:rPr>
          <w:rFonts w:ascii="Times New Roman" w:hAnsi="Times New Roman" w:cs="Times New Roman"/>
          <w:color w:val="000000"/>
          <w:sz w:val="23"/>
          <w:szCs w:val="23"/>
        </w:rPr>
        <w:t xml:space="preserve">follows a policy of exclusive publication. Permission of the publisher is required before an article can be copied or reproduced. Requests for reprinting an article must be e-mailed to </w:t>
      </w:r>
      <w:hyperlink r:id="rId11" w:history="1">
        <w:r w:rsidR="003E211B" w:rsidRPr="00DA4C14">
          <w:rPr>
            <w:rStyle w:val="Hyperlink"/>
            <w:rFonts w:ascii="Times New Roman" w:hAnsi="Times New Roman" w:cs="Times New Roman"/>
            <w:sz w:val="23"/>
            <w:szCs w:val="23"/>
          </w:rPr>
          <w:t>ICmagazine@theiic.org</w:t>
        </w:r>
      </w:hyperlink>
      <w:r w:rsidR="003E211B">
        <w:rPr>
          <w:rFonts w:ascii="Times New Roman" w:hAnsi="Times New Roman" w:cs="Times New Roman"/>
          <w:color w:val="000000"/>
          <w:sz w:val="23"/>
          <w:szCs w:val="23"/>
        </w:rPr>
        <w:t xml:space="preserve">. </w:t>
      </w:r>
      <w:r w:rsidRPr="00506098">
        <w:rPr>
          <w:rFonts w:ascii="Times New Roman" w:hAnsi="Times New Roman" w:cs="Times New Roman"/>
          <w:color w:val="000000"/>
          <w:sz w:val="23"/>
          <w:szCs w:val="23"/>
        </w:rPr>
        <w:t xml:space="preserve">(See </w:t>
      </w:r>
      <w:r w:rsidR="00EF3721">
        <w:rPr>
          <w:rFonts w:ascii="Times New Roman" w:hAnsi="Times New Roman" w:cs="Times New Roman"/>
          <w:color w:val="000000"/>
          <w:sz w:val="23"/>
          <w:szCs w:val="23"/>
        </w:rPr>
        <w:t>Author(s)/</w:t>
      </w:r>
      <w:r w:rsidR="0003360E">
        <w:rPr>
          <w:rFonts w:ascii="Times New Roman" w:hAnsi="Times New Roman" w:cs="Times New Roman"/>
          <w:color w:val="000000"/>
          <w:sz w:val="23"/>
          <w:szCs w:val="23"/>
        </w:rPr>
        <w:t>Contributor</w:t>
      </w:r>
      <w:r w:rsidR="00EF3721">
        <w:rPr>
          <w:rFonts w:ascii="Times New Roman" w:hAnsi="Times New Roman" w:cs="Times New Roman"/>
          <w:color w:val="000000"/>
          <w:sz w:val="23"/>
          <w:szCs w:val="23"/>
        </w:rPr>
        <w:t xml:space="preserve">(s) </w:t>
      </w:r>
      <w:r w:rsidRPr="00506098">
        <w:rPr>
          <w:rFonts w:ascii="Times New Roman" w:hAnsi="Times New Roman" w:cs="Times New Roman"/>
          <w:color w:val="000000"/>
          <w:sz w:val="23"/>
          <w:szCs w:val="23"/>
        </w:rPr>
        <w:t xml:space="preserve">Agreement.) </w:t>
      </w:r>
    </w:p>
    <w:p w14:paraId="68AE32FC" w14:textId="77777777" w:rsidR="001A5C93" w:rsidRDefault="001A5C93" w:rsidP="00247A73">
      <w:pPr>
        <w:autoSpaceDE w:val="0"/>
        <w:autoSpaceDN w:val="0"/>
        <w:adjustRightInd w:val="0"/>
        <w:spacing w:after="0" w:line="240" w:lineRule="auto"/>
        <w:rPr>
          <w:rFonts w:ascii="Times New Roman" w:hAnsi="Times New Roman" w:cs="Times New Roman"/>
          <w:color w:val="000000"/>
          <w:sz w:val="23"/>
          <w:szCs w:val="23"/>
        </w:rPr>
      </w:pPr>
    </w:p>
    <w:p w14:paraId="68AE32FD" w14:textId="77777777" w:rsidR="001A5C93" w:rsidRDefault="001A5C93" w:rsidP="00247A73">
      <w:pPr>
        <w:autoSpaceDE w:val="0"/>
        <w:autoSpaceDN w:val="0"/>
        <w:adjustRightInd w:val="0"/>
        <w:spacing w:after="0" w:line="240" w:lineRule="auto"/>
        <w:rPr>
          <w:rFonts w:ascii="Times New Roman" w:hAnsi="Times New Roman" w:cs="Times New Roman"/>
          <w:color w:val="000000"/>
          <w:sz w:val="23"/>
          <w:szCs w:val="23"/>
        </w:rPr>
      </w:pPr>
    </w:p>
    <w:p w14:paraId="68AE32FE" w14:textId="583936DB" w:rsidR="00046847" w:rsidRPr="00247A73" w:rsidRDefault="001A5C93" w:rsidP="00247A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See Author(s)</w:t>
      </w:r>
      <w:r w:rsidR="00513767">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r w:rsidR="00513767">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Contributor(s) Agreement below.</w:t>
      </w:r>
      <w:r w:rsidR="00046847">
        <w:rPr>
          <w:rFonts w:ascii="Times New Roman" w:hAnsi="Times New Roman" w:cs="Times New Roman"/>
          <w:b/>
          <w:bCs/>
          <w:i/>
          <w:iCs/>
          <w:color w:val="000000"/>
          <w:sz w:val="40"/>
          <w:szCs w:val="40"/>
        </w:rPr>
        <w:br w:type="page"/>
      </w:r>
    </w:p>
    <w:p w14:paraId="68AE32FF" w14:textId="284D20B1" w:rsidR="00173854" w:rsidRPr="00050991" w:rsidRDefault="00481E28" w:rsidP="00050991">
      <w:pPr>
        <w:autoSpaceDE w:val="0"/>
        <w:autoSpaceDN w:val="0"/>
        <w:adjustRightInd w:val="0"/>
        <w:spacing w:after="0" w:line="240" w:lineRule="auto"/>
        <w:jc w:val="center"/>
        <w:rPr>
          <w:rFonts w:ascii="Times New Roman" w:hAnsi="Times New Roman" w:cs="Times New Roman"/>
          <w:b/>
          <w:bCs/>
          <w:i/>
          <w:iCs/>
          <w:color w:val="1F497D" w:themeColor="text2"/>
          <w:sz w:val="40"/>
          <w:szCs w:val="40"/>
        </w:rPr>
      </w:pPr>
      <w:proofErr w:type="spellStart"/>
      <w:r>
        <w:rPr>
          <w:rFonts w:ascii="Times New Roman" w:hAnsi="Times New Roman" w:cs="Times New Roman"/>
          <w:b/>
          <w:bCs/>
          <w:i/>
          <w:iCs/>
          <w:color w:val="1F497D" w:themeColor="text2"/>
          <w:sz w:val="40"/>
          <w:szCs w:val="40"/>
        </w:rPr>
        <w:lastRenderedPageBreak/>
        <w:t>TheIIC</w:t>
      </w:r>
      <w:proofErr w:type="spellEnd"/>
      <w:r>
        <w:rPr>
          <w:rFonts w:ascii="Times New Roman" w:hAnsi="Times New Roman" w:cs="Times New Roman"/>
          <w:b/>
          <w:bCs/>
          <w:i/>
          <w:iCs/>
          <w:color w:val="1F497D" w:themeColor="text2"/>
          <w:sz w:val="40"/>
          <w:szCs w:val="40"/>
        </w:rPr>
        <w:t xml:space="preserve"> </w:t>
      </w:r>
      <w:r w:rsidR="00173854" w:rsidRPr="00050991">
        <w:rPr>
          <w:rFonts w:ascii="Times New Roman" w:hAnsi="Times New Roman" w:cs="Times New Roman"/>
          <w:b/>
          <w:bCs/>
          <w:i/>
          <w:iCs/>
          <w:color w:val="1F497D" w:themeColor="text2"/>
          <w:sz w:val="40"/>
          <w:szCs w:val="40"/>
        </w:rPr>
        <w:t xml:space="preserve">Internal Controls </w:t>
      </w:r>
      <w:r>
        <w:rPr>
          <w:rFonts w:ascii="Times New Roman" w:hAnsi="Times New Roman" w:cs="Times New Roman"/>
          <w:b/>
          <w:bCs/>
          <w:i/>
          <w:iCs/>
          <w:color w:val="1F497D" w:themeColor="text2"/>
          <w:sz w:val="40"/>
          <w:szCs w:val="40"/>
        </w:rPr>
        <w:t>e-</w:t>
      </w:r>
      <w:r w:rsidR="00173854" w:rsidRPr="00050991">
        <w:rPr>
          <w:rFonts w:ascii="Times New Roman" w:hAnsi="Times New Roman" w:cs="Times New Roman"/>
          <w:b/>
          <w:bCs/>
          <w:i/>
          <w:iCs/>
          <w:color w:val="1F497D" w:themeColor="text2"/>
          <w:sz w:val="40"/>
          <w:szCs w:val="40"/>
        </w:rPr>
        <w:t>Magazine</w:t>
      </w:r>
    </w:p>
    <w:p w14:paraId="68AE3300" w14:textId="77777777" w:rsidR="00506098" w:rsidRPr="00050991" w:rsidRDefault="0003360E" w:rsidP="00050991">
      <w:pPr>
        <w:autoSpaceDE w:val="0"/>
        <w:autoSpaceDN w:val="0"/>
        <w:adjustRightInd w:val="0"/>
        <w:spacing w:after="0" w:line="240" w:lineRule="auto"/>
        <w:jc w:val="center"/>
        <w:rPr>
          <w:rFonts w:ascii="Times New Roman" w:hAnsi="Times New Roman" w:cs="Times New Roman"/>
          <w:color w:val="1F497D" w:themeColor="text2"/>
          <w:sz w:val="40"/>
          <w:szCs w:val="40"/>
        </w:rPr>
      </w:pPr>
      <w:r w:rsidRPr="00050991">
        <w:rPr>
          <w:rFonts w:ascii="Times New Roman" w:hAnsi="Times New Roman" w:cs="Times New Roman"/>
          <w:b/>
          <w:bCs/>
          <w:i/>
          <w:iCs/>
          <w:color w:val="1F497D" w:themeColor="text2"/>
          <w:sz w:val="40"/>
          <w:szCs w:val="40"/>
        </w:rPr>
        <w:t>Author</w:t>
      </w:r>
      <w:r w:rsidR="00173854" w:rsidRPr="00050991">
        <w:rPr>
          <w:rFonts w:ascii="Times New Roman" w:hAnsi="Times New Roman" w:cs="Times New Roman"/>
          <w:b/>
          <w:bCs/>
          <w:i/>
          <w:iCs/>
          <w:color w:val="1F497D" w:themeColor="text2"/>
          <w:sz w:val="40"/>
          <w:szCs w:val="40"/>
        </w:rPr>
        <w:t>(s)</w:t>
      </w:r>
      <w:r w:rsidRPr="00050991">
        <w:rPr>
          <w:rFonts w:ascii="Times New Roman" w:hAnsi="Times New Roman" w:cs="Times New Roman"/>
          <w:b/>
          <w:bCs/>
          <w:i/>
          <w:iCs/>
          <w:color w:val="1F497D" w:themeColor="text2"/>
          <w:sz w:val="40"/>
          <w:szCs w:val="40"/>
        </w:rPr>
        <w:t>/</w:t>
      </w:r>
      <w:r w:rsidR="00506098" w:rsidRPr="00050991">
        <w:rPr>
          <w:rFonts w:ascii="Times New Roman" w:hAnsi="Times New Roman" w:cs="Times New Roman"/>
          <w:b/>
          <w:bCs/>
          <w:i/>
          <w:iCs/>
          <w:color w:val="1F497D" w:themeColor="text2"/>
          <w:sz w:val="40"/>
          <w:szCs w:val="40"/>
        </w:rPr>
        <w:t>Contributor</w:t>
      </w:r>
      <w:r w:rsidR="00173854" w:rsidRPr="00050991">
        <w:rPr>
          <w:rFonts w:ascii="Times New Roman" w:hAnsi="Times New Roman" w:cs="Times New Roman"/>
          <w:b/>
          <w:bCs/>
          <w:i/>
          <w:iCs/>
          <w:color w:val="1F497D" w:themeColor="text2"/>
          <w:sz w:val="40"/>
          <w:szCs w:val="40"/>
        </w:rPr>
        <w:t>(s)</w:t>
      </w:r>
      <w:r w:rsidR="00506098" w:rsidRPr="00050991">
        <w:rPr>
          <w:rFonts w:ascii="Times New Roman" w:hAnsi="Times New Roman" w:cs="Times New Roman"/>
          <w:b/>
          <w:bCs/>
          <w:i/>
          <w:iCs/>
          <w:color w:val="1F497D" w:themeColor="text2"/>
          <w:sz w:val="40"/>
          <w:szCs w:val="40"/>
        </w:rPr>
        <w:t xml:space="preserve"> Agreement</w:t>
      </w:r>
    </w:p>
    <w:p w14:paraId="68AE3301" w14:textId="77777777" w:rsidR="00F955DC" w:rsidRDefault="00F955DC" w:rsidP="00506098">
      <w:pPr>
        <w:autoSpaceDE w:val="0"/>
        <w:autoSpaceDN w:val="0"/>
        <w:adjustRightInd w:val="0"/>
        <w:spacing w:after="0" w:line="240" w:lineRule="auto"/>
        <w:rPr>
          <w:rFonts w:ascii="Times New Roman" w:hAnsi="Times New Roman" w:cs="Times New Roman"/>
          <w:b/>
          <w:bCs/>
          <w:color w:val="000000"/>
          <w:sz w:val="23"/>
          <w:szCs w:val="23"/>
        </w:rPr>
      </w:pPr>
    </w:p>
    <w:p w14:paraId="68AE3302" w14:textId="73E50C24" w:rsidR="00D02F4E" w:rsidRPr="00D02F4E" w:rsidRDefault="00506098" w:rsidP="00BD27AC">
      <w:pPr>
        <w:autoSpaceDE w:val="0"/>
        <w:autoSpaceDN w:val="0"/>
        <w:adjustRightInd w:val="0"/>
        <w:spacing w:after="240" w:line="240" w:lineRule="auto"/>
        <w:rPr>
          <w:rFonts w:ascii="Times New Roman" w:hAnsi="Times New Roman" w:cs="Times New Roman"/>
          <w:b/>
          <w:bCs/>
          <w:color w:val="000000"/>
          <w:sz w:val="23"/>
          <w:szCs w:val="23"/>
        </w:rPr>
      </w:pPr>
      <w:r w:rsidRPr="00506098">
        <w:rPr>
          <w:rFonts w:ascii="Times New Roman" w:hAnsi="Times New Roman" w:cs="Times New Roman"/>
          <w:b/>
          <w:bCs/>
          <w:color w:val="000000"/>
          <w:sz w:val="23"/>
          <w:szCs w:val="23"/>
        </w:rPr>
        <w:t>Title of Article</w:t>
      </w:r>
      <w:r w:rsidR="00173854">
        <w:rPr>
          <w:rFonts w:ascii="Times New Roman" w:hAnsi="Times New Roman" w:cs="Times New Roman"/>
          <w:b/>
          <w:bCs/>
          <w:color w:val="000000"/>
          <w:sz w:val="23"/>
          <w:szCs w:val="23"/>
        </w:rPr>
        <w:t xml:space="preserve"> (or topic)</w:t>
      </w:r>
      <w:r w:rsidRPr="00506098">
        <w:rPr>
          <w:rFonts w:ascii="Times New Roman" w:hAnsi="Times New Roman" w:cs="Times New Roman"/>
          <w:b/>
          <w:bCs/>
          <w:color w:val="000000"/>
          <w:sz w:val="23"/>
          <w:szCs w:val="23"/>
        </w:rPr>
        <w:t>:</w:t>
      </w:r>
      <w:r w:rsidR="00F955DC">
        <w:rPr>
          <w:rFonts w:ascii="Times New Roman" w:hAnsi="Times New Roman" w:cs="Times New Roman"/>
          <w:b/>
          <w:bCs/>
          <w:color w:val="000000"/>
          <w:sz w:val="23"/>
          <w:szCs w:val="23"/>
        </w:rPr>
        <w:t xml:space="preserve"> </w:t>
      </w:r>
      <w:r w:rsidR="003F1532">
        <w:rPr>
          <w:rFonts w:ascii="Times New Roman" w:hAnsi="Times New Roman" w:cs="Times New Roman"/>
          <w:b/>
          <w:bCs/>
          <w:color w:val="000000"/>
          <w:sz w:val="23"/>
          <w:szCs w:val="23"/>
        </w:rPr>
        <w:t xml:space="preserve"> </w:t>
      </w:r>
      <w:r w:rsidR="00935183">
        <w:rPr>
          <w:rFonts w:ascii="Times New Roman" w:hAnsi="Times New Roman" w:cs="Times New Roman"/>
          <w:b/>
          <w:bCs/>
          <w:color w:val="000000"/>
          <w:sz w:val="23"/>
          <w:szCs w:val="23"/>
        </w:rPr>
        <w:object w:dxaOrig="8070" w:dyaOrig="360" w14:anchorId="54C6C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03.5pt;height:18pt" o:ole="">
            <v:imagedata r:id="rId12" o:title=""/>
          </v:shape>
          <w:control r:id="rId13" w:name="TextBox1" w:shapeid="_x0000_i1044"/>
        </w:object>
      </w:r>
    </w:p>
    <w:p w14:paraId="68AE3303" w14:textId="3AC0F18F" w:rsidR="00506098" w:rsidRPr="00506098" w:rsidRDefault="0003360E" w:rsidP="00BD27AC">
      <w:pPr>
        <w:autoSpaceDE w:val="0"/>
        <w:autoSpaceDN w:val="0"/>
        <w:adjustRightInd w:val="0"/>
        <w:spacing w:after="24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Author</w:t>
      </w:r>
      <w:r w:rsidR="00173854">
        <w:rPr>
          <w:rFonts w:ascii="Times New Roman" w:hAnsi="Times New Roman" w:cs="Times New Roman"/>
          <w:b/>
          <w:bCs/>
          <w:color w:val="000000"/>
          <w:sz w:val="23"/>
          <w:szCs w:val="23"/>
        </w:rPr>
        <w:t>(s)</w:t>
      </w:r>
      <w:r>
        <w:rPr>
          <w:rFonts w:ascii="Times New Roman" w:hAnsi="Times New Roman" w:cs="Times New Roman"/>
          <w:b/>
          <w:bCs/>
          <w:color w:val="000000"/>
          <w:sz w:val="23"/>
          <w:szCs w:val="23"/>
        </w:rPr>
        <w:t>/</w:t>
      </w:r>
      <w:r w:rsidR="00506098" w:rsidRPr="00506098">
        <w:rPr>
          <w:rFonts w:ascii="Times New Roman" w:hAnsi="Times New Roman" w:cs="Times New Roman"/>
          <w:b/>
          <w:bCs/>
          <w:color w:val="000000"/>
          <w:sz w:val="23"/>
          <w:szCs w:val="23"/>
        </w:rPr>
        <w:t xml:space="preserve">Contributor(s): </w:t>
      </w:r>
      <w:r w:rsidR="00935183">
        <w:rPr>
          <w:rFonts w:ascii="Times New Roman" w:hAnsi="Times New Roman" w:cs="Times New Roman"/>
          <w:b/>
          <w:bCs/>
          <w:color w:val="000000"/>
          <w:sz w:val="23"/>
          <w:szCs w:val="23"/>
        </w:rPr>
        <w:object w:dxaOrig="8070" w:dyaOrig="360" w14:anchorId="6D18FC6B">
          <v:shape id="_x0000_i1052" type="#_x0000_t75" style="width:406.5pt;height:18pt" o:ole="">
            <v:imagedata r:id="rId14" o:title=""/>
          </v:shape>
          <w:control r:id="rId15" w:name="TextBox2" w:shapeid="_x0000_i1052"/>
        </w:object>
      </w:r>
    </w:p>
    <w:p w14:paraId="241DBB62" w14:textId="77777777" w:rsidR="00162DBE" w:rsidRDefault="00506098" w:rsidP="00162DBE">
      <w:pPr>
        <w:autoSpaceDE w:val="0"/>
        <w:autoSpaceDN w:val="0"/>
        <w:adjustRightInd w:val="0"/>
        <w:spacing w:after="240" w:line="240" w:lineRule="auto"/>
        <w:rPr>
          <w:rFonts w:ascii="Times New Roman" w:hAnsi="Times New Roman" w:cs="Times New Roman"/>
          <w:color w:val="000000"/>
          <w:sz w:val="23"/>
          <w:szCs w:val="23"/>
        </w:rPr>
      </w:pPr>
      <w:r w:rsidRPr="00506098">
        <w:rPr>
          <w:rFonts w:ascii="Times New Roman" w:hAnsi="Times New Roman" w:cs="Times New Roman"/>
          <w:b/>
          <w:bCs/>
          <w:color w:val="000000"/>
          <w:sz w:val="23"/>
          <w:szCs w:val="23"/>
        </w:rPr>
        <w:t xml:space="preserve">Publication: </w:t>
      </w:r>
      <w:proofErr w:type="spellStart"/>
      <w:r w:rsidR="0003360E">
        <w:rPr>
          <w:rFonts w:ascii="Times New Roman" w:hAnsi="Times New Roman" w:cs="Times New Roman"/>
          <w:b/>
          <w:bCs/>
          <w:i/>
          <w:iCs/>
          <w:color w:val="000000"/>
          <w:sz w:val="23"/>
          <w:szCs w:val="23"/>
        </w:rPr>
        <w:t>The</w:t>
      </w:r>
      <w:r w:rsidR="006C1B62">
        <w:rPr>
          <w:rFonts w:ascii="Times New Roman" w:hAnsi="Times New Roman" w:cs="Times New Roman"/>
          <w:b/>
          <w:bCs/>
          <w:i/>
          <w:iCs/>
          <w:color w:val="000000"/>
          <w:sz w:val="23"/>
          <w:szCs w:val="23"/>
        </w:rPr>
        <w:t>IIC</w:t>
      </w:r>
      <w:proofErr w:type="spellEnd"/>
      <w:r w:rsidR="0003360E">
        <w:rPr>
          <w:rFonts w:ascii="Times New Roman" w:hAnsi="Times New Roman" w:cs="Times New Roman"/>
          <w:b/>
          <w:bCs/>
          <w:i/>
          <w:iCs/>
          <w:color w:val="000000"/>
          <w:sz w:val="23"/>
          <w:szCs w:val="23"/>
        </w:rPr>
        <w:t xml:space="preserve"> Internal Controls </w:t>
      </w:r>
      <w:r w:rsidR="006C1B62">
        <w:rPr>
          <w:rFonts w:ascii="Times New Roman" w:hAnsi="Times New Roman" w:cs="Times New Roman"/>
          <w:b/>
          <w:bCs/>
          <w:i/>
          <w:iCs/>
          <w:color w:val="000000"/>
          <w:sz w:val="23"/>
          <w:szCs w:val="23"/>
        </w:rPr>
        <w:t>e-</w:t>
      </w:r>
      <w:r w:rsidR="0003360E">
        <w:rPr>
          <w:rFonts w:ascii="Times New Roman" w:hAnsi="Times New Roman" w:cs="Times New Roman"/>
          <w:b/>
          <w:bCs/>
          <w:i/>
          <w:iCs/>
          <w:color w:val="000000"/>
          <w:sz w:val="23"/>
          <w:szCs w:val="23"/>
        </w:rPr>
        <w:t>Magazine</w:t>
      </w:r>
      <w:r w:rsidRPr="00506098">
        <w:rPr>
          <w:rFonts w:ascii="Times New Roman" w:hAnsi="Times New Roman" w:cs="Times New Roman"/>
          <w:b/>
          <w:bCs/>
          <w:i/>
          <w:iCs/>
          <w:color w:val="000000"/>
          <w:sz w:val="23"/>
          <w:szCs w:val="23"/>
        </w:rPr>
        <w:t xml:space="preserve"> </w:t>
      </w:r>
    </w:p>
    <w:p w14:paraId="68AE3306" w14:textId="3DB12749" w:rsidR="00BD27AC" w:rsidRPr="00162DBE" w:rsidRDefault="00506098" w:rsidP="00162DBE">
      <w:pPr>
        <w:autoSpaceDE w:val="0"/>
        <w:autoSpaceDN w:val="0"/>
        <w:adjustRightInd w:val="0"/>
        <w:spacing w:after="0" w:line="240" w:lineRule="auto"/>
        <w:rPr>
          <w:rFonts w:ascii="Times New Roman" w:hAnsi="Times New Roman" w:cs="Times New Roman"/>
          <w:color w:val="000000"/>
        </w:rPr>
      </w:pPr>
      <w:r w:rsidRPr="00162DBE">
        <w:rPr>
          <w:rFonts w:ascii="Times New Roman" w:hAnsi="Times New Roman" w:cs="Times New Roman"/>
          <w:color w:val="000000"/>
        </w:rPr>
        <w:t xml:space="preserve">The </w:t>
      </w:r>
      <w:r w:rsidR="0003360E" w:rsidRPr="00162DBE">
        <w:rPr>
          <w:rFonts w:ascii="Times New Roman" w:hAnsi="Times New Roman" w:cs="Times New Roman"/>
          <w:color w:val="000000"/>
        </w:rPr>
        <w:t>Institute for Internal Controls</w:t>
      </w:r>
      <w:r w:rsidRPr="00162DBE">
        <w:rPr>
          <w:rFonts w:ascii="Times New Roman" w:hAnsi="Times New Roman" w:cs="Times New Roman"/>
          <w:color w:val="000000"/>
        </w:rPr>
        <w:t>, Inc. (hereinafter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w:t>
      </w:r>
      <w:r w:rsidR="0003360E" w:rsidRPr="00162DBE">
        <w:rPr>
          <w:rFonts w:ascii="Times New Roman" w:hAnsi="Times New Roman" w:cs="Times New Roman"/>
          <w:color w:val="000000"/>
        </w:rPr>
        <w:t>109 Mullen Drive, Suite B</w:t>
      </w:r>
      <w:r w:rsidRPr="00162DBE">
        <w:rPr>
          <w:rFonts w:ascii="Times New Roman" w:hAnsi="Times New Roman" w:cs="Times New Roman"/>
          <w:color w:val="000000"/>
        </w:rPr>
        <w:t xml:space="preserve">, </w:t>
      </w:r>
      <w:r w:rsidR="0003360E" w:rsidRPr="00162DBE">
        <w:rPr>
          <w:rFonts w:ascii="Times New Roman" w:hAnsi="Times New Roman" w:cs="Times New Roman"/>
          <w:color w:val="000000"/>
        </w:rPr>
        <w:t>Sicklerville, NJ</w:t>
      </w:r>
      <w:r w:rsidRPr="00162DBE">
        <w:rPr>
          <w:rFonts w:ascii="Times New Roman" w:hAnsi="Times New Roman" w:cs="Times New Roman"/>
          <w:color w:val="000000"/>
        </w:rPr>
        <w:t xml:space="preserve"> </w:t>
      </w:r>
      <w:r w:rsidR="0003360E" w:rsidRPr="00162DBE">
        <w:rPr>
          <w:rFonts w:ascii="Times New Roman" w:hAnsi="Times New Roman" w:cs="Times New Roman"/>
          <w:color w:val="000000"/>
        </w:rPr>
        <w:t>08081</w:t>
      </w:r>
      <w:r w:rsidRPr="00162DBE">
        <w:rPr>
          <w:rFonts w:ascii="Times New Roman" w:hAnsi="Times New Roman" w:cs="Times New Roman"/>
          <w:color w:val="000000"/>
        </w:rPr>
        <w:t xml:space="preserve">, USA, publisher </w:t>
      </w:r>
      <w:r w:rsidR="00833C2B" w:rsidRPr="00162DBE">
        <w:rPr>
          <w:rFonts w:ascii="Times New Roman" w:hAnsi="Times New Roman" w:cs="Times New Roman"/>
          <w:color w:val="000000"/>
        </w:rPr>
        <w:t xml:space="preserve">for </w:t>
      </w:r>
      <w:proofErr w:type="spellStart"/>
      <w:r w:rsidR="0003360E" w:rsidRPr="00162DBE">
        <w:rPr>
          <w:rFonts w:ascii="Times New Roman" w:hAnsi="Times New Roman" w:cs="Times New Roman"/>
          <w:i/>
          <w:iCs/>
          <w:color w:val="000000"/>
        </w:rPr>
        <w:t>The</w:t>
      </w:r>
      <w:r w:rsidR="004303D9" w:rsidRPr="00162DBE">
        <w:rPr>
          <w:rFonts w:ascii="Times New Roman" w:hAnsi="Times New Roman" w:cs="Times New Roman"/>
          <w:i/>
          <w:iCs/>
          <w:color w:val="000000"/>
        </w:rPr>
        <w:t>IIC</w:t>
      </w:r>
      <w:proofErr w:type="spellEnd"/>
      <w:r w:rsidR="0003360E" w:rsidRPr="00162DBE">
        <w:rPr>
          <w:rFonts w:ascii="Times New Roman" w:hAnsi="Times New Roman" w:cs="Times New Roman"/>
          <w:i/>
          <w:iCs/>
          <w:color w:val="000000"/>
        </w:rPr>
        <w:t xml:space="preserve"> Internal Controls </w:t>
      </w:r>
      <w:r w:rsidR="004303D9" w:rsidRPr="00162DBE">
        <w:rPr>
          <w:rFonts w:ascii="Times New Roman" w:hAnsi="Times New Roman" w:cs="Times New Roman"/>
          <w:i/>
          <w:iCs/>
          <w:color w:val="000000"/>
        </w:rPr>
        <w:t>e-</w:t>
      </w:r>
      <w:r w:rsidR="0003360E" w:rsidRPr="00162DBE">
        <w:rPr>
          <w:rFonts w:ascii="Times New Roman" w:hAnsi="Times New Roman" w:cs="Times New Roman"/>
          <w:i/>
          <w:iCs/>
          <w:color w:val="000000"/>
        </w:rPr>
        <w:t>Magazine</w:t>
      </w:r>
      <w:r w:rsidRPr="00162DBE">
        <w:rPr>
          <w:rFonts w:ascii="Times New Roman" w:hAnsi="Times New Roman" w:cs="Times New Roman"/>
          <w:color w:val="000000"/>
        </w:rPr>
        <w:t xml:space="preserve">, </w:t>
      </w:r>
      <w:r w:rsidR="00F955DC" w:rsidRPr="00162DBE">
        <w:rPr>
          <w:rFonts w:ascii="Times New Roman" w:hAnsi="Times New Roman" w:cs="Times New Roman"/>
          <w:color w:val="000000"/>
        </w:rPr>
        <w:t>and</w:t>
      </w:r>
      <w:r w:rsidR="00D02F4E" w:rsidRPr="00162DBE">
        <w:rPr>
          <w:rFonts w:ascii="Times New Roman" w:hAnsi="Times New Roman" w:cs="Times New Roman"/>
          <w:color w:val="000000"/>
        </w:rPr>
        <w:t xml:space="preserve"> </w:t>
      </w:r>
      <w:r w:rsidR="00173854" w:rsidRPr="00162DBE">
        <w:rPr>
          <w:rFonts w:ascii="Times New Roman" w:hAnsi="Times New Roman" w:cs="Times New Roman"/>
          <w:color w:val="000000"/>
        </w:rPr>
        <w:t xml:space="preserve">the </w:t>
      </w:r>
      <w:r w:rsidR="00833C2B" w:rsidRPr="00162DBE">
        <w:rPr>
          <w:rFonts w:ascii="Times New Roman" w:hAnsi="Times New Roman" w:cs="Times New Roman"/>
          <w:color w:val="000000"/>
        </w:rPr>
        <w:t>u</w:t>
      </w:r>
      <w:r w:rsidR="00173854" w:rsidRPr="00162DBE">
        <w:rPr>
          <w:rFonts w:ascii="Times New Roman" w:hAnsi="Times New Roman" w:cs="Times New Roman"/>
          <w:color w:val="000000"/>
        </w:rPr>
        <w:t>ndersigned</w:t>
      </w:r>
      <w:r w:rsidR="00A766A7">
        <w:rPr>
          <w:rFonts w:ascii="Times New Roman" w:hAnsi="Times New Roman" w:cs="Times New Roman"/>
          <w:color w:val="000000"/>
        </w:rPr>
        <w:t>:</w:t>
      </w:r>
      <w:r w:rsidR="00833C2B" w:rsidRPr="00162DBE">
        <w:rPr>
          <w:rFonts w:ascii="Times New Roman" w:hAnsi="Times New Roman" w:cs="Times New Roman"/>
          <w:color w:val="000000"/>
        </w:rPr>
        <w:t xml:space="preserve"> </w:t>
      </w:r>
    </w:p>
    <w:p w14:paraId="68AE3308" w14:textId="7C2ACF41" w:rsidR="00506098" w:rsidRPr="00162DBE" w:rsidRDefault="00162DBE" w:rsidP="00A766A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3"/>
          <w:szCs w:val="23"/>
        </w:rPr>
        <w:object w:dxaOrig="8070" w:dyaOrig="360" w14:anchorId="2BAEE2E4">
          <v:shape id="_x0000_i1124" type="#_x0000_t75" style="width:538.5pt;height:21.75pt" o:ole="">
            <v:imagedata r:id="rId16" o:title=""/>
          </v:shape>
          <w:control r:id="rId17" w:name="TextBox3" w:shapeid="_x0000_i1124"/>
        </w:object>
      </w:r>
      <w:r w:rsidR="00F955DC">
        <w:rPr>
          <w:rFonts w:ascii="Times New Roman" w:hAnsi="Times New Roman" w:cs="Times New Roman"/>
          <w:color w:val="000000"/>
          <w:sz w:val="23"/>
          <w:szCs w:val="23"/>
        </w:rPr>
        <w:t xml:space="preserve"> </w:t>
      </w:r>
      <w:r w:rsidR="00506098" w:rsidRPr="00162DBE">
        <w:rPr>
          <w:rFonts w:ascii="Times New Roman" w:hAnsi="Times New Roman" w:cs="Times New Roman"/>
          <w:color w:val="000000"/>
        </w:rPr>
        <w:t>(hereinafter “</w:t>
      </w:r>
      <w:r w:rsidR="0003360E" w:rsidRPr="00162DBE">
        <w:rPr>
          <w:rFonts w:ascii="Times New Roman" w:hAnsi="Times New Roman" w:cs="Times New Roman"/>
          <w:color w:val="000000"/>
        </w:rPr>
        <w:t>author</w:t>
      </w:r>
      <w:r w:rsidR="00D02F4E" w:rsidRPr="00162DBE">
        <w:rPr>
          <w:rFonts w:ascii="Times New Roman" w:hAnsi="Times New Roman" w:cs="Times New Roman"/>
          <w:color w:val="000000"/>
        </w:rPr>
        <w:t>(s)</w:t>
      </w:r>
      <w:r w:rsidR="0003360E" w:rsidRPr="00162DBE">
        <w:rPr>
          <w:rFonts w:ascii="Times New Roman" w:hAnsi="Times New Roman" w:cs="Times New Roman"/>
          <w:color w:val="000000"/>
        </w:rPr>
        <w:t>/</w:t>
      </w:r>
      <w:r w:rsidR="00506098" w:rsidRPr="00162DBE">
        <w:rPr>
          <w:rFonts w:ascii="Times New Roman" w:hAnsi="Times New Roman" w:cs="Times New Roman"/>
          <w:color w:val="000000"/>
        </w:rPr>
        <w:t xml:space="preserve">contributor(s)”), hereby agree as follows: </w:t>
      </w:r>
    </w:p>
    <w:p w14:paraId="68AE3309" w14:textId="77777777" w:rsidR="00D02F4E" w:rsidRPr="00162DBE" w:rsidRDefault="00D02F4E" w:rsidP="00D02F4E">
      <w:pPr>
        <w:pStyle w:val="ListParagraph"/>
        <w:numPr>
          <w:ilvl w:val="0"/>
          <w:numId w:val="8"/>
        </w:numPr>
        <w:autoSpaceDE w:val="0"/>
        <w:autoSpaceDN w:val="0"/>
        <w:adjustRightInd w:val="0"/>
        <w:spacing w:before="120" w:after="120" w:line="240" w:lineRule="auto"/>
        <w:rPr>
          <w:rFonts w:ascii="Times New Roman" w:hAnsi="Times New Roman" w:cs="Times New Roman"/>
          <w:color w:val="000000"/>
        </w:rPr>
      </w:pPr>
      <w:r w:rsidRPr="00162DBE">
        <w:rPr>
          <w:rFonts w:ascii="Times New Roman" w:hAnsi="Times New Roman" w:cs="Times New Roman"/>
          <w:color w:val="000000"/>
        </w:rPr>
        <w:t>The author(s)/contributor(s):</w:t>
      </w:r>
    </w:p>
    <w:p w14:paraId="68AE330A" w14:textId="77777777" w:rsidR="00506098" w:rsidRPr="00162DBE" w:rsidRDefault="00506098" w:rsidP="00EF3721">
      <w:pPr>
        <w:pStyle w:val="ListParagraph"/>
        <w:numPr>
          <w:ilvl w:val="1"/>
          <w:numId w:val="8"/>
        </w:numPr>
        <w:autoSpaceDE w:val="0"/>
        <w:autoSpaceDN w:val="0"/>
        <w:adjustRightInd w:val="0"/>
        <w:spacing w:before="100" w:beforeAutospacing="1" w:after="100" w:afterAutospacing="1" w:line="240" w:lineRule="auto"/>
        <w:contextualSpacing w:val="0"/>
        <w:rPr>
          <w:rFonts w:ascii="Times New Roman" w:hAnsi="Times New Roman" w:cs="Times New Roman"/>
          <w:color w:val="000000"/>
        </w:rPr>
      </w:pPr>
      <w:r w:rsidRPr="00162DBE">
        <w:rPr>
          <w:rFonts w:ascii="Times New Roman" w:hAnsi="Times New Roman" w:cs="Times New Roman"/>
          <w:color w:val="000000"/>
        </w:rPr>
        <w:t xml:space="preserve">specifically warrants to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that the above-named article is an original work created by the </w:t>
      </w:r>
      <w:r w:rsidR="008A784D" w:rsidRPr="00162DBE">
        <w:rPr>
          <w:rFonts w:ascii="Times New Roman" w:hAnsi="Times New Roman" w:cs="Times New Roman"/>
          <w:color w:val="000000"/>
        </w:rPr>
        <w:t xml:space="preserve">Author(s)/Contributor(s) </w:t>
      </w:r>
      <w:r w:rsidRPr="00162DBE">
        <w:rPr>
          <w:rFonts w:ascii="Times New Roman" w:hAnsi="Times New Roman" w:cs="Times New Roman"/>
          <w:color w:val="000000"/>
        </w:rPr>
        <w:t xml:space="preserve">and that it does not infringe on the rights of others, including copyrights, and that all source material has been attributed. </w:t>
      </w:r>
    </w:p>
    <w:p w14:paraId="68AE330B" w14:textId="77777777" w:rsidR="00506098" w:rsidRPr="00162DBE" w:rsidRDefault="00506098" w:rsidP="00833C2B">
      <w:pPr>
        <w:pStyle w:val="ListParagraph"/>
        <w:numPr>
          <w:ilvl w:val="1"/>
          <w:numId w:val="8"/>
        </w:numPr>
        <w:autoSpaceDE w:val="0"/>
        <w:autoSpaceDN w:val="0"/>
        <w:adjustRightInd w:val="0"/>
        <w:spacing w:before="100" w:beforeAutospacing="1" w:after="100" w:afterAutospacing="1" w:line="240" w:lineRule="auto"/>
        <w:contextualSpacing w:val="0"/>
        <w:rPr>
          <w:rFonts w:ascii="Times New Roman" w:hAnsi="Times New Roman" w:cs="Times New Roman"/>
          <w:color w:val="000000"/>
        </w:rPr>
      </w:pPr>
      <w:r w:rsidRPr="00162DBE">
        <w:rPr>
          <w:rFonts w:ascii="Times New Roman" w:hAnsi="Times New Roman" w:cs="Times New Roman"/>
          <w:color w:val="000000"/>
        </w:rPr>
        <w:t xml:space="preserve">specifically warrants that they have obtained permission and copyright releases for materials quoted, adapted, or otherwise included in the article. </w:t>
      </w:r>
    </w:p>
    <w:p w14:paraId="68AE330C" w14:textId="6D650402" w:rsidR="00506098" w:rsidRPr="00162DBE" w:rsidRDefault="00506098" w:rsidP="00833C2B">
      <w:pPr>
        <w:pStyle w:val="ListParagraph"/>
        <w:numPr>
          <w:ilvl w:val="1"/>
          <w:numId w:val="8"/>
        </w:numPr>
        <w:autoSpaceDE w:val="0"/>
        <w:autoSpaceDN w:val="0"/>
        <w:adjustRightInd w:val="0"/>
        <w:spacing w:before="100" w:beforeAutospacing="1" w:after="100" w:afterAutospacing="1" w:line="240" w:lineRule="auto"/>
        <w:contextualSpacing w:val="0"/>
        <w:rPr>
          <w:rFonts w:ascii="Times New Roman" w:hAnsi="Times New Roman" w:cs="Times New Roman"/>
          <w:color w:val="000000"/>
        </w:rPr>
      </w:pPr>
      <w:r w:rsidRPr="00162DBE">
        <w:rPr>
          <w:rFonts w:ascii="Times New Roman" w:hAnsi="Times New Roman" w:cs="Times New Roman"/>
          <w:color w:val="000000"/>
        </w:rPr>
        <w:t xml:space="preserve">specifically grants to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the right to publish the article in any edition of </w:t>
      </w:r>
      <w:proofErr w:type="spellStart"/>
      <w:r w:rsidR="0003360E" w:rsidRPr="00162DBE">
        <w:rPr>
          <w:rFonts w:ascii="Times New Roman" w:hAnsi="Times New Roman" w:cs="Times New Roman"/>
          <w:i/>
          <w:iCs/>
          <w:color w:val="000000"/>
        </w:rPr>
        <w:t>The</w:t>
      </w:r>
      <w:r w:rsidR="004303D9" w:rsidRPr="00162DBE">
        <w:rPr>
          <w:rFonts w:ascii="Times New Roman" w:hAnsi="Times New Roman" w:cs="Times New Roman"/>
          <w:i/>
          <w:iCs/>
          <w:color w:val="000000"/>
        </w:rPr>
        <w:t>IIC</w:t>
      </w:r>
      <w:proofErr w:type="spellEnd"/>
      <w:r w:rsidR="0003360E" w:rsidRPr="00162DBE">
        <w:rPr>
          <w:rFonts w:ascii="Times New Roman" w:hAnsi="Times New Roman" w:cs="Times New Roman"/>
          <w:i/>
          <w:iCs/>
          <w:color w:val="000000"/>
        </w:rPr>
        <w:t xml:space="preserve"> Internal Controls </w:t>
      </w:r>
      <w:r w:rsidR="009E4905" w:rsidRPr="00162DBE">
        <w:rPr>
          <w:rFonts w:ascii="Times New Roman" w:hAnsi="Times New Roman" w:cs="Times New Roman"/>
          <w:i/>
          <w:iCs/>
          <w:color w:val="000000"/>
        </w:rPr>
        <w:t>e-</w:t>
      </w:r>
      <w:r w:rsidR="0003360E" w:rsidRPr="00162DBE">
        <w:rPr>
          <w:rFonts w:ascii="Times New Roman" w:hAnsi="Times New Roman" w:cs="Times New Roman"/>
          <w:i/>
          <w:iCs/>
          <w:color w:val="000000"/>
        </w:rPr>
        <w:t>Magazine</w:t>
      </w:r>
      <w:r w:rsidRPr="00162DBE">
        <w:rPr>
          <w:rFonts w:ascii="Times New Roman" w:hAnsi="Times New Roman" w:cs="Times New Roman"/>
          <w:i/>
          <w:iCs/>
          <w:color w:val="000000"/>
        </w:rPr>
        <w:t xml:space="preserve"> </w:t>
      </w:r>
      <w:r w:rsidRPr="00162DBE">
        <w:rPr>
          <w:rFonts w:ascii="Times New Roman" w:hAnsi="Times New Roman" w:cs="Times New Roman"/>
          <w:color w:val="000000"/>
        </w:rPr>
        <w:t xml:space="preserve">as selected by the editors and the non-exclusive right to reprint the article, either in whole or in part, in any other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publication, including promotional pieces. The publishing and reprint rights granted herein include all forms of media, including, but not limited to, print, electronic databases, and Internet/Web site distribution. </w:t>
      </w:r>
    </w:p>
    <w:p w14:paraId="68AE330D" w14:textId="778BD600" w:rsidR="00506098" w:rsidRPr="00162DBE" w:rsidRDefault="00506098" w:rsidP="00833C2B">
      <w:pPr>
        <w:pStyle w:val="ListParagraph"/>
        <w:numPr>
          <w:ilvl w:val="1"/>
          <w:numId w:val="8"/>
        </w:numPr>
        <w:autoSpaceDE w:val="0"/>
        <w:autoSpaceDN w:val="0"/>
        <w:adjustRightInd w:val="0"/>
        <w:spacing w:before="100" w:beforeAutospacing="1" w:after="100" w:afterAutospacing="1" w:line="240" w:lineRule="auto"/>
        <w:contextualSpacing w:val="0"/>
        <w:rPr>
          <w:rFonts w:ascii="Times New Roman" w:hAnsi="Times New Roman" w:cs="Times New Roman"/>
          <w:color w:val="000000"/>
        </w:rPr>
      </w:pPr>
      <w:r w:rsidRPr="00162DBE">
        <w:rPr>
          <w:rFonts w:ascii="Times New Roman" w:hAnsi="Times New Roman" w:cs="Times New Roman"/>
          <w:color w:val="000000"/>
        </w:rPr>
        <w:t xml:space="preserve">warrants that the article has not been and will not be printed or distributed by any other publisher prior to its publication in </w:t>
      </w:r>
      <w:proofErr w:type="spellStart"/>
      <w:r w:rsidR="0003360E" w:rsidRPr="00162DBE">
        <w:rPr>
          <w:rFonts w:ascii="Times New Roman" w:hAnsi="Times New Roman" w:cs="Times New Roman"/>
          <w:i/>
          <w:iCs/>
          <w:color w:val="000000"/>
        </w:rPr>
        <w:t>The</w:t>
      </w:r>
      <w:r w:rsidR="009E4905" w:rsidRPr="00162DBE">
        <w:rPr>
          <w:rFonts w:ascii="Times New Roman" w:hAnsi="Times New Roman" w:cs="Times New Roman"/>
          <w:i/>
          <w:iCs/>
          <w:color w:val="000000"/>
        </w:rPr>
        <w:t>IIC</w:t>
      </w:r>
      <w:proofErr w:type="spellEnd"/>
      <w:r w:rsidR="0003360E" w:rsidRPr="00162DBE">
        <w:rPr>
          <w:rFonts w:ascii="Times New Roman" w:hAnsi="Times New Roman" w:cs="Times New Roman"/>
          <w:i/>
          <w:iCs/>
          <w:color w:val="000000"/>
        </w:rPr>
        <w:t xml:space="preserve"> Internal Controls </w:t>
      </w:r>
      <w:r w:rsidR="009E4905" w:rsidRPr="00162DBE">
        <w:rPr>
          <w:rFonts w:ascii="Times New Roman" w:hAnsi="Times New Roman" w:cs="Times New Roman"/>
          <w:i/>
          <w:iCs/>
          <w:color w:val="000000"/>
        </w:rPr>
        <w:t>e-</w:t>
      </w:r>
      <w:r w:rsidR="0003360E" w:rsidRPr="00162DBE">
        <w:rPr>
          <w:rFonts w:ascii="Times New Roman" w:hAnsi="Times New Roman" w:cs="Times New Roman"/>
          <w:i/>
          <w:iCs/>
          <w:color w:val="000000"/>
        </w:rPr>
        <w:t>Magazine</w:t>
      </w:r>
      <w:r w:rsidRPr="00162DBE">
        <w:rPr>
          <w:rFonts w:ascii="Times New Roman" w:hAnsi="Times New Roman" w:cs="Times New Roman"/>
          <w:color w:val="000000"/>
        </w:rPr>
        <w:t xml:space="preserve">. Either the </w:t>
      </w:r>
      <w:r w:rsidR="008A784D" w:rsidRPr="00162DBE">
        <w:rPr>
          <w:rFonts w:ascii="Times New Roman" w:hAnsi="Times New Roman" w:cs="Times New Roman"/>
          <w:color w:val="000000"/>
        </w:rPr>
        <w:t xml:space="preserve">Author(s)/Contributor(s) </w:t>
      </w:r>
      <w:r w:rsidRPr="00162DBE">
        <w:rPr>
          <w:rFonts w:ascii="Times New Roman" w:hAnsi="Times New Roman" w:cs="Times New Roman"/>
          <w:color w:val="000000"/>
        </w:rPr>
        <w:t xml:space="preserve">or the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may withdraw the article if it becomes outdated before publication. </w:t>
      </w:r>
    </w:p>
    <w:p w14:paraId="68AE330E" w14:textId="2CDF1754" w:rsidR="00506098" w:rsidRPr="00162DBE" w:rsidRDefault="0003360E" w:rsidP="00833C2B">
      <w:pPr>
        <w:pStyle w:val="ListParagraph"/>
        <w:numPr>
          <w:ilvl w:val="0"/>
          <w:numId w:val="8"/>
        </w:numPr>
        <w:autoSpaceDE w:val="0"/>
        <w:autoSpaceDN w:val="0"/>
        <w:adjustRightInd w:val="0"/>
        <w:spacing w:before="120" w:after="120" w:line="240" w:lineRule="auto"/>
        <w:contextualSpacing w:val="0"/>
        <w:rPr>
          <w:rFonts w:ascii="Times New Roman" w:hAnsi="Times New Roman" w:cs="Times New Roman"/>
          <w:color w:val="000000"/>
        </w:rPr>
      </w:pPr>
      <w:proofErr w:type="spellStart"/>
      <w:r w:rsidRPr="00162DBE">
        <w:rPr>
          <w:rFonts w:ascii="Times New Roman" w:hAnsi="Times New Roman" w:cs="Times New Roman"/>
          <w:color w:val="000000"/>
        </w:rPr>
        <w:t>TheIIC</w:t>
      </w:r>
      <w:proofErr w:type="spellEnd"/>
      <w:r w:rsidR="00506098" w:rsidRPr="00162DBE">
        <w:rPr>
          <w:rFonts w:ascii="Times New Roman" w:hAnsi="Times New Roman" w:cs="Times New Roman"/>
          <w:color w:val="000000"/>
        </w:rPr>
        <w:t xml:space="preserve"> recognizes that the </w:t>
      </w:r>
      <w:r w:rsidR="008A784D" w:rsidRPr="00162DBE">
        <w:rPr>
          <w:rFonts w:ascii="Times New Roman" w:hAnsi="Times New Roman" w:cs="Times New Roman"/>
          <w:color w:val="000000"/>
        </w:rPr>
        <w:t>Author(s)/Contributor(s)</w:t>
      </w:r>
      <w:r w:rsidR="00506098" w:rsidRPr="00162DBE">
        <w:rPr>
          <w:rFonts w:ascii="Times New Roman" w:hAnsi="Times New Roman" w:cs="Times New Roman"/>
          <w:color w:val="000000"/>
        </w:rPr>
        <w:t xml:space="preserve"> may grant reprint permission to other publications. The </w:t>
      </w:r>
      <w:r w:rsidR="008A784D" w:rsidRPr="00162DBE">
        <w:rPr>
          <w:rFonts w:ascii="Times New Roman" w:hAnsi="Times New Roman" w:cs="Times New Roman"/>
          <w:color w:val="000000"/>
        </w:rPr>
        <w:t xml:space="preserve">Author(s)/Contributor(s) </w:t>
      </w:r>
      <w:r w:rsidR="00506098" w:rsidRPr="00162DBE">
        <w:rPr>
          <w:rFonts w:ascii="Times New Roman" w:hAnsi="Times New Roman" w:cs="Times New Roman"/>
          <w:color w:val="000000"/>
        </w:rPr>
        <w:t>specifically agrees that if the article is reprinted either individually or as part of any other publication, credit will be given to “</w:t>
      </w:r>
      <w:proofErr w:type="spellStart"/>
      <w:r w:rsidRPr="00162DBE">
        <w:rPr>
          <w:rFonts w:ascii="Times New Roman" w:hAnsi="Times New Roman" w:cs="Times New Roman"/>
          <w:i/>
          <w:iCs/>
          <w:color w:val="000000"/>
        </w:rPr>
        <w:t>The</w:t>
      </w:r>
      <w:r w:rsidR="003722F7" w:rsidRPr="00162DBE">
        <w:rPr>
          <w:rFonts w:ascii="Times New Roman" w:hAnsi="Times New Roman" w:cs="Times New Roman"/>
          <w:i/>
          <w:iCs/>
          <w:color w:val="000000"/>
        </w:rPr>
        <w:t>IIC</w:t>
      </w:r>
      <w:proofErr w:type="spellEnd"/>
      <w:r w:rsidRPr="00162DBE">
        <w:rPr>
          <w:rFonts w:ascii="Times New Roman" w:hAnsi="Times New Roman" w:cs="Times New Roman"/>
          <w:i/>
          <w:iCs/>
          <w:color w:val="000000"/>
        </w:rPr>
        <w:t xml:space="preserve"> Internal Controls </w:t>
      </w:r>
      <w:r w:rsidR="003722F7" w:rsidRPr="00162DBE">
        <w:rPr>
          <w:rFonts w:ascii="Times New Roman" w:hAnsi="Times New Roman" w:cs="Times New Roman"/>
          <w:i/>
          <w:iCs/>
          <w:color w:val="000000"/>
        </w:rPr>
        <w:t>e-</w:t>
      </w:r>
      <w:r w:rsidRPr="00162DBE">
        <w:rPr>
          <w:rFonts w:ascii="Times New Roman" w:hAnsi="Times New Roman" w:cs="Times New Roman"/>
          <w:i/>
          <w:iCs/>
          <w:color w:val="000000"/>
        </w:rPr>
        <w:t>Magazine</w:t>
      </w:r>
      <w:r w:rsidR="00506098" w:rsidRPr="00162DBE">
        <w:rPr>
          <w:rFonts w:ascii="Times New Roman" w:hAnsi="Times New Roman" w:cs="Times New Roman"/>
          <w:i/>
          <w:iCs/>
          <w:color w:val="000000"/>
        </w:rPr>
        <w:t xml:space="preserve"> </w:t>
      </w:r>
      <w:r w:rsidR="00506098" w:rsidRPr="00162DBE">
        <w:rPr>
          <w:rFonts w:ascii="Times New Roman" w:hAnsi="Times New Roman" w:cs="Times New Roman"/>
          <w:color w:val="000000"/>
        </w:rPr>
        <w:t xml:space="preserve">(month/year), a publication of the </w:t>
      </w:r>
      <w:r w:rsidRPr="00162DBE">
        <w:rPr>
          <w:rFonts w:ascii="Times New Roman" w:hAnsi="Times New Roman" w:cs="Times New Roman"/>
          <w:color w:val="000000"/>
        </w:rPr>
        <w:t>Institute for Internal Controls</w:t>
      </w:r>
      <w:r w:rsidR="00833C2B" w:rsidRPr="00162DBE">
        <w:rPr>
          <w:rFonts w:ascii="Times New Roman" w:hAnsi="Times New Roman" w:cs="Times New Roman"/>
          <w:color w:val="000000"/>
        </w:rPr>
        <w:t xml:space="preserve"> Inc., </w:t>
      </w:r>
      <w:r w:rsidRPr="00162DBE">
        <w:rPr>
          <w:rFonts w:ascii="Times New Roman" w:hAnsi="Times New Roman" w:cs="Times New Roman"/>
          <w:color w:val="000000"/>
        </w:rPr>
        <w:t>Sicklerville, NJ</w:t>
      </w:r>
      <w:r w:rsidR="00506098" w:rsidRPr="00162DBE">
        <w:rPr>
          <w:rFonts w:ascii="Times New Roman" w:hAnsi="Times New Roman" w:cs="Times New Roman"/>
          <w:color w:val="000000"/>
        </w:rPr>
        <w:t xml:space="preserve">, © 20XX” as the source of first publication. The </w:t>
      </w:r>
      <w:r w:rsidR="008A784D" w:rsidRPr="00162DBE">
        <w:rPr>
          <w:rFonts w:ascii="Times New Roman" w:hAnsi="Times New Roman" w:cs="Times New Roman"/>
          <w:color w:val="000000"/>
        </w:rPr>
        <w:t xml:space="preserve">Author(s)/Contributor(s) </w:t>
      </w:r>
      <w:r w:rsidR="00506098" w:rsidRPr="00162DBE">
        <w:rPr>
          <w:rFonts w:ascii="Times New Roman" w:hAnsi="Times New Roman" w:cs="Times New Roman"/>
          <w:color w:val="000000"/>
        </w:rPr>
        <w:t xml:space="preserve">agree to notify </w:t>
      </w:r>
      <w:proofErr w:type="spellStart"/>
      <w:r w:rsidRPr="00162DBE">
        <w:rPr>
          <w:rFonts w:ascii="Times New Roman" w:hAnsi="Times New Roman" w:cs="Times New Roman"/>
          <w:color w:val="000000"/>
        </w:rPr>
        <w:t>TheIIC</w:t>
      </w:r>
      <w:proofErr w:type="spellEnd"/>
      <w:r w:rsidR="00D02F4E" w:rsidRPr="00162DBE">
        <w:rPr>
          <w:rFonts w:ascii="Times New Roman" w:hAnsi="Times New Roman" w:cs="Times New Roman"/>
          <w:color w:val="000000"/>
        </w:rPr>
        <w:t xml:space="preserve"> of all reprints.</w:t>
      </w:r>
    </w:p>
    <w:p w14:paraId="68AE330F" w14:textId="1D209D5B" w:rsidR="00506098" w:rsidRPr="00162DBE" w:rsidRDefault="00506098" w:rsidP="00833C2B">
      <w:pPr>
        <w:pStyle w:val="ListParagraph"/>
        <w:numPr>
          <w:ilvl w:val="0"/>
          <w:numId w:val="8"/>
        </w:numPr>
        <w:autoSpaceDE w:val="0"/>
        <w:autoSpaceDN w:val="0"/>
        <w:adjustRightInd w:val="0"/>
        <w:spacing w:before="120" w:after="120" w:line="240" w:lineRule="auto"/>
        <w:contextualSpacing w:val="0"/>
        <w:rPr>
          <w:rFonts w:ascii="Times New Roman" w:hAnsi="Times New Roman" w:cs="Times New Roman"/>
          <w:color w:val="000000"/>
        </w:rPr>
      </w:pPr>
      <w:r w:rsidRPr="00162DBE">
        <w:rPr>
          <w:rFonts w:ascii="Times New Roman" w:hAnsi="Times New Roman" w:cs="Times New Roman"/>
          <w:color w:val="000000"/>
        </w:rPr>
        <w:t xml:space="preserve">The </w:t>
      </w:r>
      <w:r w:rsidR="008A784D" w:rsidRPr="00162DBE">
        <w:rPr>
          <w:rFonts w:ascii="Times New Roman" w:hAnsi="Times New Roman" w:cs="Times New Roman"/>
          <w:color w:val="000000"/>
        </w:rPr>
        <w:t xml:space="preserve">Author(s)/Contributor(s) </w:t>
      </w:r>
      <w:r w:rsidRPr="00162DBE">
        <w:rPr>
          <w:rFonts w:ascii="Times New Roman" w:hAnsi="Times New Roman" w:cs="Times New Roman"/>
          <w:color w:val="000000"/>
        </w:rPr>
        <w:t xml:space="preserve">and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agree that the only consideration for the rights granted to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is the publication of the article by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in </w:t>
      </w:r>
      <w:proofErr w:type="spellStart"/>
      <w:r w:rsidR="0003360E" w:rsidRPr="00162DBE">
        <w:rPr>
          <w:rFonts w:ascii="Times New Roman" w:hAnsi="Times New Roman" w:cs="Times New Roman"/>
          <w:i/>
          <w:iCs/>
          <w:color w:val="000000"/>
        </w:rPr>
        <w:t>The</w:t>
      </w:r>
      <w:r w:rsidR="00BE5C4B" w:rsidRPr="00162DBE">
        <w:rPr>
          <w:rFonts w:ascii="Times New Roman" w:hAnsi="Times New Roman" w:cs="Times New Roman"/>
          <w:i/>
          <w:iCs/>
          <w:color w:val="000000"/>
        </w:rPr>
        <w:t>IIC</w:t>
      </w:r>
      <w:proofErr w:type="spellEnd"/>
      <w:r w:rsidR="0003360E" w:rsidRPr="00162DBE">
        <w:rPr>
          <w:rFonts w:ascii="Times New Roman" w:hAnsi="Times New Roman" w:cs="Times New Roman"/>
          <w:i/>
          <w:iCs/>
          <w:color w:val="000000"/>
        </w:rPr>
        <w:t xml:space="preserve"> Internal Controls </w:t>
      </w:r>
      <w:r w:rsidR="00BE5C4B" w:rsidRPr="00162DBE">
        <w:rPr>
          <w:rFonts w:ascii="Times New Roman" w:hAnsi="Times New Roman" w:cs="Times New Roman"/>
          <w:i/>
          <w:iCs/>
          <w:color w:val="000000"/>
        </w:rPr>
        <w:t>e-</w:t>
      </w:r>
      <w:r w:rsidR="0003360E" w:rsidRPr="00162DBE">
        <w:rPr>
          <w:rFonts w:ascii="Times New Roman" w:hAnsi="Times New Roman" w:cs="Times New Roman"/>
          <w:i/>
          <w:iCs/>
          <w:color w:val="000000"/>
        </w:rPr>
        <w:t>Magazine</w:t>
      </w:r>
      <w:r w:rsidRPr="00162DBE">
        <w:rPr>
          <w:rFonts w:ascii="Times New Roman" w:hAnsi="Times New Roman" w:cs="Times New Roman"/>
          <w:color w:val="000000"/>
        </w:rPr>
        <w:t xml:space="preserve">. The </w:t>
      </w:r>
      <w:r w:rsidR="008A784D" w:rsidRPr="00162DBE">
        <w:rPr>
          <w:rFonts w:ascii="Times New Roman" w:hAnsi="Times New Roman" w:cs="Times New Roman"/>
          <w:color w:val="000000"/>
        </w:rPr>
        <w:t xml:space="preserve">Author(s)/Contributor(s) </w:t>
      </w:r>
      <w:r w:rsidRPr="00162DBE">
        <w:rPr>
          <w:rFonts w:ascii="Times New Roman" w:hAnsi="Times New Roman" w:cs="Times New Roman"/>
          <w:color w:val="000000"/>
        </w:rPr>
        <w:t xml:space="preserve">and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agree that all expenses involved in production, publication, and promotion of the article (e.g., e-mail, fax, express delivery, phone, research, etc.) will be borne by the party incurring the expense. </w:t>
      </w:r>
    </w:p>
    <w:p w14:paraId="68AE3310" w14:textId="77777777" w:rsidR="00506098" w:rsidRPr="00162DBE" w:rsidRDefault="00506098" w:rsidP="00833C2B">
      <w:pPr>
        <w:pStyle w:val="ListParagraph"/>
        <w:numPr>
          <w:ilvl w:val="0"/>
          <w:numId w:val="8"/>
        </w:numPr>
        <w:autoSpaceDE w:val="0"/>
        <w:autoSpaceDN w:val="0"/>
        <w:adjustRightInd w:val="0"/>
        <w:spacing w:before="120" w:after="120" w:line="240" w:lineRule="auto"/>
        <w:contextualSpacing w:val="0"/>
        <w:rPr>
          <w:rFonts w:ascii="Times New Roman" w:hAnsi="Times New Roman" w:cs="Times New Roman"/>
        </w:rPr>
      </w:pPr>
      <w:r w:rsidRPr="00162DBE">
        <w:rPr>
          <w:rFonts w:ascii="Times New Roman" w:hAnsi="Times New Roman" w:cs="Times New Roman"/>
          <w:color w:val="000000"/>
        </w:rPr>
        <w:t xml:space="preserve">In the event the above article is not published by </w:t>
      </w:r>
      <w:proofErr w:type="spellStart"/>
      <w:r w:rsidR="0003360E" w:rsidRPr="00162DBE">
        <w:rPr>
          <w:rFonts w:ascii="Times New Roman" w:hAnsi="Times New Roman" w:cs="Times New Roman"/>
          <w:color w:val="000000"/>
        </w:rPr>
        <w:t>TheIIC</w:t>
      </w:r>
      <w:proofErr w:type="spellEnd"/>
      <w:r w:rsidRPr="00162DBE">
        <w:rPr>
          <w:rFonts w:ascii="Times New Roman" w:hAnsi="Times New Roman" w:cs="Times New Roman"/>
          <w:color w:val="000000"/>
        </w:rPr>
        <w:t xml:space="preserve"> or is withdrawn by the </w:t>
      </w:r>
      <w:r w:rsidR="008A784D" w:rsidRPr="00162DBE">
        <w:rPr>
          <w:rFonts w:ascii="Times New Roman" w:hAnsi="Times New Roman" w:cs="Times New Roman"/>
          <w:color w:val="000000"/>
        </w:rPr>
        <w:t xml:space="preserve">Author(s)/Contributor(s) </w:t>
      </w:r>
      <w:r w:rsidRPr="00162DBE">
        <w:rPr>
          <w:rFonts w:ascii="Times New Roman" w:hAnsi="Times New Roman" w:cs="Times New Roman"/>
          <w:color w:val="000000"/>
        </w:rPr>
        <w:t>before publication, this a</w:t>
      </w:r>
      <w:r w:rsidR="00E626BA" w:rsidRPr="00162DBE">
        <w:rPr>
          <w:rFonts w:ascii="Times New Roman" w:hAnsi="Times New Roman" w:cs="Times New Roman"/>
          <w:color w:val="000000"/>
        </w:rPr>
        <w:t>greement becomes null and void.</w:t>
      </w:r>
    </w:p>
    <w:tbl>
      <w:tblPr>
        <w:tblW w:w="10103"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58"/>
        <w:gridCol w:w="5045"/>
      </w:tblGrid>
      <w:tr w:rsidR="00050991" w:rsidRPr="00050991" w14:paraId="68AE3313" w14:textId="77777777" w:rsidTr="00173854">
        <w:trPr>
          <w:trHeight w:val="297"/>
        </w:trPr>
        <w:tc>
          <w:tcPr>
            <w:tcW w:w="5058" w:type="dxa"/>
          </w:tcPr>
          <w:p w14:paraId="68AE3311" w14:textId="77777777" w:rsidR="00506098" w:rsidRPr="00050991" w:rsidRDefault="00F955DC" w:rsidP="00F955DC">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b/>
                <w:bCs/>
                <w:color w:val="1F497D" w:themeColor="text2"/>
                <w:sz w:val="23"/>
                <w:szCs w:val="23"/>
              </w:rPr>
              <w:t>INSTITUTE for INTERNAL CONTROLS, Inc.</w:t>
            </w:r>
            <w:r w:rsidR="00506098" w:rsidRPr="00050991">
              <w:rPr>
                <w:rFonts w:ascii="Times New Roman" w:hAnsi="Times New Roman" w:cs="Times New Roman"/>
                <w:b/>
                <w:bCs/>
                <w:color w:val="1F497D" w:themeColor="text2"/>
                <w:sz w:val="23"/>
                <w:szCs w:val="23"/>
              </w:rPr>
              <w:t xml:space="preserve"> </w:t>
            </w:r>
          </w:p>
        </w:tc>
        <w:tc>
          <w:tcPr>
            <w:tcW w:w="5045" w:type="dxa"/>
          </w:tcPr>
          <w:p w14:paraId="68AE3312" w14:textId="11F47067" w:rsidR="00A766A7" w:rsidRPr="00A766A7" w:rsidRDefault="0003360E" w:rsidP="00506098">
            <w:pPr>
              <w:autoSpaceDE w:val="0"/>
              <w:autoSpaceDN w:val="0"/>
              <w:adjustRightInd w:val="0"/>
              <w:spacing w:after="0" w:line="240" w:lineRule="auto"/>
              <w:jc w:val="both"/>
              <w:rPr>
                <w:rFonts w:ascii="Times New Roman" w:hAnsi="Times New Roman" w:cs="Times New Roman"/>
                <w:b/>
                <w:bCs/>
                <w:color w:val="1F497D" w:themeColor="text2"/>
                <w:sz w:val="23"/>
                <w:szCs w:val="23"/>
              </w:rPr>
            </w:pPr>
            <w:r w:rsidRPr="00050991">
              <w:rPr>
                <w:rFonts w:ascii="Times New Roman" w:hAnsi="Times New Roman" w:cs="Times New Roman"/>
                <w:b/>
                <w:bCs/>
                <w:color w:val="1F497D" w:themeColor="text2"/>
                <w:sz w:val="23"/>
                <w:szCs w:val="23"/>
              </w:rPr>
              <w:t>AUTHOR</w:t>
            </w:r>
            <w:r w:rsidR="00BD27AC">
              <w:rPr>
                <w:rFonts w:ascii="Times New Roman" w:hAnsi="Times New Roman" w:cs="Times New Roman"/>
                <w:b/>
                <w:bCs/>
                <w:color w:val="1F497D" w:themeColor="text2"/>
                <w:sz w:val="23"/>
                <w:szCs w:val="23"/>
              </w:rPr>
              <w:t>(s)/</w:t>
            </w:r>
            <w:r w:rsidR="00BD27AC" w:rsidRPr="00050991">
              <w:rPr>
                <w:rFonts w:ascii="Times New Roman" w:hAnsi="Times New Roman" w:cs="Times New Roman"/>
                <w:b/>
                <w:bCs/>
                <w:color w:val="1F497D" w:themeColor="text2"/>
                <w:sz w:val="23"/>
                <w:szCs w:val="23"/>
              </w:rPr>
              <w:t xml:space="preserve"> CONTRIBUTOR</w:t>
            </w:r>
            <w:r w:rsidR="00BD27AC">
              <w:rPr>
                <w:rFonts w:ascii="Times New Roman" w:hAnsi="Times New Roman" w:cs="Times New Roman"/>
                <w:b/>
                <w:bCs/>
                <w:color w:val="1F497D" w:themeColor="text2"/>
                <w:sz w:val="23"/>
                <w:szCs w:val="23"/>
              </w:rPr>
              <w:t>(s)</w:t>
            </w:r>
          </w:p>
        </w:tc>
      </w:tr>
      <w:tr w:rsidR="00050991" w:rsidRPr="00050991" w14:paraId="68AE3316" w14:textId="77777777" w:rsidTr="00173854">
        <w:trPr>
          <w:trHeight w:val="426"/>
        </w:trPr>
        <w:tc>
          <w:tcPr>
            <w:tcW w:w="5058" w:type="dxa"/>
          </w:tcPr>
          <w:p w14:paraId="68AE3314" w14:textId="787321C2" w:rsidR="00506098" w:rsidRPr="00050991" w:rsidRDefault="00506098" w:rsidP="003F1532">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By:</w:t>
            </w:r>
            <w:r w:rsidR="003F1532">
              <w:rPr>
                <w:rFonts w:ascii="Times New Roman" w:hAnsi="Times New Roman" w:cs="Times New Roman"/>
                <w:color w:val="1F497D" w:themeColor="text2"/>
                <w:sz w:val="23"/>
                <w:szCs w:val="23"/>
              </w:rPr>
              <w:t xml:space="preserve"> </w:t>
            </w:r>
            <w:r w:rsidRPr="00050991">
              <w:rPr>
                <w:rFonts w:ascii="Times New Roman" w:hAnsi="Times New Roman" w:cs="Times New Roman"/>
                <w:color w:val="1F497D" w:themeColor="text2"/>
                <w:sz w:val="23"/>
                <w:szCs w:val="23"/>
              </w:rPr>
              <w:t xml:space="preserve"> </w:t>
            </w:r>
            <w:r w:rsidR="00162DBE">
              <w:rPr>
                <w:rFonts w:ascii="Times New Roman" w:hAnsi="Times New Roman" w:cs="Times New Roman"/>
                <w:color w:val="1F497D" w:themeColor="text2"/>
                <w:sz w:val="23"/>
                <w:szCs w:val="23"/>
              </w:rPr>
              <w:object w:dxaOrig="8070" w:dyaOrig="360" w14:anchorId="77CCF188">
                <v:shape id="_x0000_i1074" type="#_x0000_t75" style="width:216.75pt;height:18pt" o:ole="">
                  <v:imagedata r:id="rId18" o:title=""/>
                </v:shape>
                <w:control r:id="rId19" w:name="TextBox4" w:shapeid="_x0000_i1074"/>
              </w:object>
            </w:r>
          </w:p>
        </w:tc>
        <w:tc>
          <w:tcPr>
            <w:tcW w:w="5045" w:type="dxa"/>
          </w:tcPr>
          <w:p w14:paraId="68AE3315" w14:textId="5E484E02" w:rsidR="00506098" w:rsidRPr="00050991" w:rsidRDefault="00506098" w:rsidP="003F1532">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By:</w:t>
            </w:r>
            <w:r w:rsidR="003F1532">
              <w:rPr>
                <w:rFonts w:ascii="Times New Roman" w:hAnsi="Times New Roman" w:cs="Times New Roman"/>
                <w:color w:val="1F497D" w:themeColor="text2"/>
                <w:sz w:val="23"/>
                <w:szCs w:val="23"/>
              </w:rPr>
              <w:t xml:space="preserve"> </w:t>
            </w:r>
            <w:r w:rsidRPr="00050991">
              <w:rPr>
                <w:rFonts w:ascii="Times New Roman" w:hAnsi="Times New Roman" w:cs="Times New Roman"/>
                <w:color w:val="1F497D" w:themeColor="text2"/>
                <w:sz w:val="23"/>
                <w:szCs w:val="23"/>
              </w:rPr>
              <w:t xml:space="preserve"> </w:t>
            </w:r>
            <w:r w:rsidR="00162DBE">
              <w:rPr>
                <w:rFonts w:ascii="Times New Roman" w:hAnsi="Times New Roman" w:cs="Times New Roman"/>
                <w:color w:val="1F497D" w:themeColor="text2"/>
                <w:sz w:val="23"/>
                <w:szCs w:val="23"/>
              </w:rPr>
              <w:object w:dxaOrig="8070" w:dyaOrig="360" w14:anchorId="6EEBBD56">
                <v:shape id="_x0000_i1091" type="#_x0000_t75" style="width:211.5pt;height:18pt" o:ole="">
                  <v:imagedata r:id="rId20" o:title=""/>
                </v:shape>
                <w:control r:id="rId21" w:name="TextBox7" w:shapeid="_x0000_i1091"/>
              </w:object>
            </w:r>
          </w:p>
        </w:tc>
      </w:tr>
      <w:tr w:rsidR="00050991" w:rsidRPr="00050991" w14:paraId="68AE331B" w14:textId="77777777" w:rsidTr="00173854">
        <w:trPr>
          <w:trHeight w:val="295"/>
        </w:trPr>
        <w:tc>
          <w:tcPr>
            <w:tcW w:w="5058" w:type="dxa"/>
          </w:tcPr>
          <w:p w14:paraId="68AE3317" w14:textId="77777777" w:rsidR="00506098" w:rsidRPr="00050991" w:rsidRDefault="00506098" w:rsidP="00506098">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 xml:space="preserve">Name: </w:t>
            </w:r>
            <w:r w:rsidR="00F955DC" w:rsidRPr="00050991">
              <w:rPr>
                <w:rFonts w:ascii="Times New Roman" w:hAnsi="Times New Roman" w:cs="Times New Roman"/>
                <w:color w:val="1F497D" w:themeColor="text2"/>
                <w:sz w:val="23"/>
                <w:szCs w:val="23"/>
              </w:rPr>
              <w:t>Frank Nasuti, Ph.D.</w:t>
            </w:r>
            <w:r w:rsidRPr="00050991">
              <w:rPr>
                <w:rFonts w:ascii="Times New Roman" w:hAnsi="Times New Roman" w:cs="Times New Roman"/>
                <w:color w:val="1F497D" w:themeColor="text2"/>
                <w:sz w:val="23"/>
                <w:szCs w:val="23"/>
              </w:rPr>
              <w:t xml:space="preserve"> </w:t>
            </w:r>
            <w:r w:rsidR="003F1532">
              <w:rPr>
                <w:rFonts w:ascii="Times New Roman" w:hAnsi="Times New Roman" w:cs="Times New Roman"/>
                <w:color w:val="1F497D" w:themeColor="text2"/>
                <w:sz w:val="23"/>
                <w:szCs w:val="23"/>
              </w:rPr>
              <w:t>or John</w:t>
            </w:r>
            <w:r w:rsidR="003F1532" w:rsidRPr="003F1532">
              <w:rPr>
                <w:rFonts w:ascii="Times New Roman" w:hAnsi="Times New Roman" w:cs="Times New Roman"/>
                <w:color w:val="1F497D" w:themeColor="text2"/>
                <w:sz w:val="23"/>
                <w:szCs w:val="23"/>
              </w:rPr>
              <w:t xml:space="preserve"> Kyriazoglou </w:t>
            </w:r>
          </w:p>
          <w:p w14:paraId="68AE3318" w14:textId="77777777" w:rsidR="00506098" w:rsidRPr="00050991" w:rsidRDefault="00506098" w:rsidP="00F955DC">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 xml:space="preserve">Title: </w:t>
            </w:r>
            <w:r w:rsidR="00833C2B" w:rsidRPr="00050991">
              <w:rPr>
                <w:rFonts w:ascii="Times New Roman" w:hAnsi="Times New Roman" w:cs="Times New Roman"/>
                <w:color w:val="1F497D" w:themeColor="text2"/>
                <w:sz w:val="23"/>
                <w:szCs w:val="23"/>
              </w:rPr>
              <w:t xml:space="preserve">  </w:t>
            </w:r>
            <w:r w:rsidR="00F955DC" w:rsidRPr="00050991">
              <w:rPr>
                <w:rFonts w:ascii="Times New Roman" w:hAnsi="Times New Roman" w:cs="Times New Roman"/>
                <w:color w:val="1F497D" w:themeColor="text2"/>
                <w:sz w:val="23"/>
                <w:szCs w:val="23"/>
              </w:rPr>
              <w:t>Chairman</w:t>
            </w:r>
            <w:r w:rsidRPr="00050991">
              <w:rPr>
                <w:rFonts w:ascii="Times New Roman" w:hAnsi="Times New Roman" w:cs="Times New Roman"/>
                <w:color w:val="1F497D" w:themeColor="text2"/>
                <w:sz w:val="23"/>
                <w:szCs w:val="23"/>
              </w:rPr>
              <w:t xml:space="preserve"> </w:t>
            </w:r>
            <w:r w:rsidR="003F1532">
              <w:rPr>
                <w:rFonts w:ascii="Times New Roman" w:hAnsi="Times New Roman" w:cs="Times New Roman"/>
                <w:color w:val="1F497D" w:themeColor="text2"/>
                <w:sz w:val="23"/>
                <w:szCs w:val="23"/>
              </w:rPr>
              <w:t xml:space="preserve">                     Editor-in-Chief</w:t>
            </w:r>
          </w:p>
        </w:tc>
        <w:tc>
          <w:tcPr>
            <w:tcW w:w="5045" w:type="dxa"/>
          </w:tcPr>
          <w:p w14:paraId="68AE3319" w14:textId="13A13CFE" w:rsidR="00506098" w:rsidRPr="00050991" w:rsidRDefault="00506098" w:rsidP="00506098">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Name:</w:t>
            </w:r>
            <w:r w:rsidR="003F1532">
              <w:rPr>
                <w:rFonts w:ascii="Times New Roman" w:hAnsi="Times New Roman" w:cs="Times New Roman"/>
                <w:color w:val="1F497D" w:themeColor="text2"/>
                <w:sz w:val="23"/>
                <w:szCs w:val="23"/>
              </w:rPr>
              <w:t xml:space="preserve"> </w:t>
            </w:r>
            <w:r w:rsidRPr="00050991">
              <w:rPr>
                <w:rFonts w:ascii="Times New Roman" w:hAnsi="Times New Roman" w:cs="Times New Roman"/>
                <w:color w:val="1F497D" w:themeColor="text2"/>
                <w:sz w:val="23"/>
                <w:szCs w:val="23"/>
              </w:rPr>
              <w:t xml:space="preserve"> </w:t>
            </w:r>
            <w:r w:rsidR="00162DBE">
              <w:rPr>
                <w:rFonts w:ascii="Times New Roman" w:hAnsi="Times New Roman" w:cs="Times New Roman"/>
                <w:color w:val="1F497D" w:themeColor="text2"/>
                <w:sz w:val="23"/>
                <w:szCs w:val="23"/>
              </w:rPr>
              <w:object w:dxaOrig="8070" w:dyaOrig="360" w14:anchorId="249D8A95">
                <v:shape id="_x0000_i1112" type="#_x0000_t75" style="width:198.75pt;height:18pt" o:ole="">
                  <v:imagedata r:id="rId22" o:title=""/>
                </v:shape>
                <w:control r:id="rId23" w:name="TextBox8" w:shapeid="_x0000_i1112"/>
              </w:object>
            </w:r>
          </w:p>
          <w:p w14:paraId="68AE331A" w14:textId="104A2AB6" w:rsidR="00506098" w:rsidRPr="00050991" w:rsidRDefault="00506098" w:rsidP="003F1532">
            <w:pPr>
              <w:autoSpaceDE w:val="0"/>
              <w:autoSpaceDN w:val="0"/>
              <w:adjustRightInd w:val="0"/>
              <w:spacing w:after="12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Title</w:t>
            </w:r>
            <w:r w:rsidR="003F1532">
              <w:rPr>
                <w:rFonts w:ascii="Times New Roman" w:hAnsi="Times New Roman" w:cs="Times New Roman"/>
                <w:color w:val="1F497D" w:themeColor="text2"/>
                <w:sz w:val="23"/>
                <w:szCs w:val="23"/>
              </w:rPr>
              <w:t xml:space="preserve">:  </w:t>
            </w:r>
            <w:r w:rsidR="00162DBE">
              <w:rPr>
                <w:rFonts w:ascii="Times New Roman" w:hAnsi="Times New Roman" w:cs="Times New Roman"/>
                <w:color w:val="1F497D" w:themeColor="text2"/>
                <w:sz w:val="23"/>
                <w:szCs w:val="23"/>
              </w:rPr>
              <w:object w:dxaOrig="8070" w:dyaOrig="360" w14:anchorId="23BA8EFF">
                <v:shape id="_x0000_i1113" type="#_x0000_t75" style="width:206.25pt;height:18pt" o:ole="">
                  <v:imagedata r:id="rId24" o:title=""/>
                </v:shape>
                <w:control r:id="rId25" w:name="TextBox9" w:shapeid="_x0000_i1113"/>
              </w:object>
            </w:r>
          </w:p>
        </w:tc>
      </w:tr>
      <w:tr w:rsidR="00050991" w:rsidRPr="00050991" w14:paraId="68AE331E" w14:textId="77777777" w:rsidTr="00173854">
        <w:trPr>
          <w:trHeight w:val="295"/>
        </w:trPr>
        <w:tc>
          <w:tcPr>
            <w:tcW w:w="5058" w:type="dxa"/>
          </w:tcPr>
          <w:p w14:paraId="68AE331C" w14:textId="03333851" w:rsidR="00506098" w:rsidRPr="00050991" w:rsidRDefault="00F955DC" w:rsidP="003F1532">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 xml:space="preserve">Date: </w:t>
            </w:r>
            <w:bookmarkStart w:id="0" w:name="_GoBack"/>
            <w:bookmarkEnd w:id="0"/>
            <w:r w:rsidR="00162DBE">
              <w:rPr>
                <w:rFonts w:ascii="Times New Roman" w:hAnsi="Times New Roman" w:cs="Times New Roman"/>
                <w:color w:val="1F497D" w:themeColor="text2"/>
                <w:sz w:val="23"/>
                <w:szCs w:val="23"/>
              </w:rPr>
              <w:object w:dxaOrig="8070" w:dyaOrig="360" w14:anchorId="01EA53EC">
                <v:shape id="_x0000_i1086" type="#_x0000_t75" style="width:189.75pt;height:18pt" o:ole="">
                  <v:imagedata r:id="rId26" o:title=""/>
                </v:shape>
                <w:control r:id="rId27" w:name="TextBox5" w:shapeid="_x0000_i1086"/>
              </w:object>
            </w:r>
          </w:p>
        </w:tc>
        <w:tc>
          <w:tcPr>
            <w:tcW w:w="5045" w:type="dxa"/>
          </w:tcPr>
          <w:p w14:paraId="68AE331D" w14:textId="1269CB10" w:rsidR="00506098" w:rsidRPr="00050991" w:rsidRDefault="00506098" w:rsidP="003F1532">
            <w:pPr>
              <w:autoSpaceDE w:val="0"/>
              <w:autoSpaceDN w:val="0"/>
              <w:adjustRightInd w:val="0"/>
              <w:spacing w:after="0" w:line="240" w:lineRule="auto"/>
              <w:jc w:val="both"/>
              <w:rPr>
                <w:rFonts w:ascii="Times New Roman" w:hAnsi="Times New Roman" w:cs="Times New Roman"/>
                <w:color w:val="1F497D" w:themeColor="text2"/>
                <w:sz w:val="23"/>
                <w:szCs w:val="23"/>
              </w:rPr>
            </w:pPr>
            <w:r w:rsidRPr="00050991">
              <w:rPr>
                <w:rFonts w:ascii="Times New Roman" w:hAnsi="Times New Roman" w:cs="Times New Roman"/>
                <w:color w:val="1F497D" w:themeColor="text2"/>
                <w:sz w:val="23"/>
                <w:szCs w:val="23"/>
              </w:rPr>
              <w:t>Date</w:t>
            </w:r>
            <w:r w:rsidR="00F955DC" w:rsidRPr="00050991">
              <w:rPr>
                <w:rFonts w:ascii="Times New Roman" w:hAnsi="Times New Roman" w:cs="Times New Roman"/>
                <w:color w:val="1F497D" w:themeColor="text2"/>
                <w:sz w:val="23"/>
                <w:szCs w:val="23"/>
              </w:rPr>
              <w:t>:</w:t>
            </w:r>
            <w:r w:rsidRPr="00050991">
              <w:rPr>
                <w:rFonts w:ascii="Times New Roman" w:hAnsi="Times New Roman" w:cs="Times New Roman"/>
                <w:color w:val="1F497D" w:themeColor="text2"/>
                <w:sz w:val="23"/>
                <w:szCs w:val="23"/>
              </w:rPr>
              <w:t xml:space="preserve"> </w:t>
            </w:r>
            <w:r w:rsidR="00162DBE">
              <w:rPr>
                <w:rFonts w:ascii="Times New Roman" w:hAnsi="Times New Roman" w:cs="Times New Roman"/>
                <w:color w:val="1F497D" w:themeColor="text2"/>
                <w:sz w:val="23"/>
                <w:szCs w:val="23"/>
              </w:rPr>
              <w:object w:dxaOrig="8070" w:dyaOrig="360" w14:anchorId="311FA266">
                <v:shape id="_x0000_i1126" type="#_x0000_t75" style="width:209.25pt;height:18pt" o:ole="">
                  <v:imagedata r:id="rId28" o:title=""/>
                </v:shape>
                <w:control r:id="rId29" w:name="TextBox6" w:shapeid="_x0000_i1126"/>
              </w:object>
            </w:r>
          </w:p>
        </w:tc>
      </w:tr>
    </w:tbl>
    <w:p w14:paraId="68AE331F" w14:textId="0D0E1B47" w:rsidR="00DD7283" w:rsidRPr="00E3533A" w:rsidRDefault="00A766A7" w:rsidP="00A766A7">
      <w:pPr>
        <w:rPr>
          <w:b/>
          <w:bCs/>
        </w:rPr>
      </w:pPr>
      <w:r>
        <w:t xml:space="preserve">  </w:t>
      </w:r>
      <w:r w:rsidRPr="00A766A7">
        <w:rPr>
          <w:b/>
          <w:bCs/>
        </w:rPr>
        <w:t>*</w:t>
      </w:r>
      <w:r w:rsidRPr="00A766A7">
        <w:rPr>
          <w:b/>
          <w:bCs/>
        </w:rPr>
        <w:t>Note: e-signatures are accepted by inserting /es/ before and after your typed name.</w:t>
      </w:r>
    </w:p>
    <w:sectPr w:rsidR="00DD7283" w:rsidRPr="00E3533A" w:rsidSect="00247A73">
      <w:headerReference w:type="default" r:id="rId30"/>
      <w:footerReference w:type="default" r:id="rId31"/>
      <w:pgSz w:w="12240" w:h="15840"/>
      <w:pgMar w:top="36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225A" w14:textId="77777777" w:rsidR="00162DBE" w:rsidRDefault="00162DBE" w:rsidP="00FA55BE">
      <w:pPr>
        <w:spacing w:after="0" w:line="240" w:lineRule="auto"/>
      </w:pPr>
      <w:r>
        <w:separator/>
      </w:r>
    </w:p>
  </w:endnote>
  <w:endnote w:type="continuationSeparator" w:id="0">
    <w:p w14:paraId="704E8572" w14:textId="77777777" w:rsidR="00162DBE" w:rsidRDefault="00162DBE" w:rsidP="00FA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34599"/>
      <w:docPartObj>
        <w:docPartGallery w:val="Page Numbers (Bottom of Page)"/>
        <w:docPartUnique/>
      </w:docPartObj>
    </w:sdtPr>
    <w:sdtEndPr>
      <w:rPr>
        <w:noProof/>
      </w:rPr>
    </w:sdtEndPr>
    <w:sdtContent>
      <w:p w14:paraId="68AE3328" w14:textId="77777777" w:rsidR="00162DBE" w:rsidRDefault="00162D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AE3329" w14:textId="77777777" w:rsidR="00162DBE" w:rsidRDefault="0016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68CD3" w14:textId="77777777" w:rsidR="00162DBE" w:rsidRDefault="00162DBE" w:rsidP="00FA55BE">
      <w:pPr>
        <w:spacing w:after="0" w:line="240" w:lineRule="auto"/>
      </w:pPr>
      <w:r>
        <w:separator/>
      </w:r>
    </w:p>
  </w:footnote>
  <w:footnote w:type="continuationSeparator" w:id="0">
    <w:p w14:paraId="54295EF3" w14:textId="77777777" w:rsidR="00162DBE" w:rsidRDefault="00162DBE" w:rsidP="00FA5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3325" w14:textId="0C13EBED" w:rsidR="00162DBE" w:rsidRDefault="00162DBE">
    <w:pPr>
      <w:pStyle w:val="Header"/>
      <w:rPr>
        <w:sz w:val="18"/>
        <w:szCs w:val="18"/>
      </w:rPr>
    </w:pPr>
    <w:r w:rsidRPr="00FA55BE">
      <w:rPr>
        <w:sz w:val="18"/>
        <w:szCs w:val="18"/>
      </w:rPr>
      <w:t>Author/Contributor Guidelines</w:t>
    </w:r>
    <w:r>
      <w:rPr>
        <w:sz w:val="18"/>
        <w:szCs w:val="18"/>
      </w:rPr>
      <w:t xml:space="preserve"> –August 2019</w:t>
    </w:r>
  </w:p>
  <w:p w14:paraId="68AE3326" w14:textId="77777777" w:rsidR="00162DBE" w:rsidRDefault="0016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77AEC1"/>
    <w:multiLevelType w:val="hybridMultilevel"/>
    <w:tmpl w:val="F768F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6610D"/>
    <w:multiLevelType w:val="hybridMultilevel"/>
    <w:tmpl w:val="1B3AF368"/>
    <w:lvl w:ilvl="0" w:tplc="98CEB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D3137"/>
    <w:multiLevelType w:val="hybridMultilevel"/>
    <w:tmpl w:val="A8EC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177B7"/>
    <w:multiLevelType w:val="hybridMultilevel"/>
    <w:tmpl w:val="E918DA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525DAF"/>
    <w:multiLevelType w:val="hybridMultilevel"/>
    <w:tmpl w:val="8354C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73945"/>
    <w:multiLevelType w:val="hybridMultilevel"/>
    <w:tmpl w:val="A2820520"/>
    <w:lvl w:ilvl="0" w:tplc="E5F0E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C7F83"/>
    <w:multiLevelType w:val="hybridMultilevel"/>
    <w:tmpl w:val="4488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048CC"/>
    <w:multiLevelType w:val="hybridMultilevel"/>
    <w:tmpl w:val="0B668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67B7E"/>
    <w:multiLevelType w:val="hybridMultilevel"/>
    <w:tmpl w:val="5FB051FA"/>
    <w:lvl w:ilvl="0" w:tplc="9FAAEA8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098"/>
    <w:rsid w:val="000218FD"/>
    <w:rsid w:val="0003360E"/>
    <w:rsid w:val="00036FA4"/>
    <w:rsid w:val="00043B21"/>
    <w:rsid w:val="00046847"/>
    <w:rsid w:val="00050991"/>
    <w:rsid w:val="00056AE9"/>
    <w:rsid w:val="00085009"/>
    <w:rsid w:val="000972EB"/>
    <w:rsid w:val="000D2D38"/>
    <w:rsid w:val="000F27C5"/>
    <w:rsid w:val="00114087"/>
    <w:rsid w:val="00162DBE"/>
    <w:rsid w:val="00173854"/>
    <w:rsid w:val="001A5C93"/>
    <w:rsid w:val="00202A87"/>
    <w:rsid w:val="002435A0"/>
    <w:rsid w:val="00247A73"/>
    <w:rsid w:val="002533B2"/>
    <w:rsid w:val="0027396E"/>
    <w:rsid w:val="002B0246"/>
    <w:rsid w:val="002F2B9B"/>
    <w:rsid w:val="00332B78"/>
    <w:rsid w:val="0036529C"/>
    <w:rsid w:val="00366016"/>
    <w:rsid w:val="003722F7"/>
    <w:rsid w:val="003E211B"/>
    <w:rsid w:val="003F1532"/>
    <w:rsid w:val="00414F2A"/>
    <w:rsid w:val="004303D9"/>
    <w:rsid w:val="00473F93"/>
    <w:rsid w:val="00481E28"/>
    <w:rsid w:val="00487A1B"/>
    <w:rsid w:val="00490693"/>
    <w:rsid w:val="004E6B97"/>
    <w:rsid w:val="00506098"/>
    <w:rsid w:val="00513767"/>
    <w:rsid w:val="005426CE"/>
    <w:rsid w:val="00562808"/>
    <w:rsid w:val="005965BD"/>
    <w:rsid w:val="005C48E8"/>
    <w:rsid w:val="005E538A"/>
    <w:rsid w:val="006556CD"/>
    <w:rsid w:val="00661068"/>
    <w:rsid w:val="00682313"/>
    <w:rsid w:val="006B6984"/>
    <w:rsid w:val="006C1B62"/>
    <w:rsid w:val="00741918"/>
    <w:rsid w:val="00777F34"/>
    <w:rsid w:val="00783654"/>
    <w:rsid w:val="00797A9C"/>
    <w:rsid w:val="007E0B39"/>
    <w:rsid w:val="00833C2B"/>
    <w:rsid w:val="00874A7B"/>
    <w:rsid w:val="008907DD"/>
    <w:rsid w:val="008A784D"/>
    <w:rsid w:val="00935183"/>
    <w:rsid w:val="00982301"/>
    <w:rsid w:val="009E4905"/>
    <w:rsid w:val="00A5088B"/>
    <w:rsid w:val="00A766A7"/>
    <w:rsid w:val="00AB20FC"/>
    <w:rsid w:val="00B145D8"/>
    <w:rsid w:val="00B41391"/>
    <w:rsid w:val="00B961E2"/>
    <w:rsid w:val="00BD27AC"/>
    <w:rsid w:val="00BE5C4B"/>
    <w:rsid w:val="00C72AA7"/>
    <w:rsid w:val="00C74749"/>
    <w:rsid w:val="00C84AD6"/>
    <w:rsid w:val="00C92935"/>
    <w:rsid w:val="00C9510A"/>
    <w:rsid w:val="00C96D1E"/>
    <w:rsid w:val="00CA4529"/>
    <w:rsid w:val="00CB0C8E"/>
    <w:rsid w:val="00CE0010"/>
    <w:rsid w:val="00D02F4E"/>
    <w:rsid w:val="00D35710"/>
    <w:rsid w:val="00D745F1"/>
    <w:rsid w:val="00D900B8"/>
    <w:rsid w:val="00DB3DFD"/>
    <w:rsid w:val="00DB67CA"/>
    <w:rsid w:val="00DD44A3"/>
    <w:rsid w:val="00DD7283"/>
    <w:rsid w:val="00E3533A"/>
    <w:rsid w:val="00E626BA"/>
    <w:rsid w:val="00EF3721"/>
    <w:rsid w:val="00EF58A9"/>
    <w:rsid w:val="00F35CB0"/>
    <w:rsid w:val="00F81E3A"/>
    <w:rsid w:val="00F955DC"/>
    <w:rsid w:val="00FA55BE"/>
    <w:rsid w:val="00FD760C"/>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E32A5"/>
  <w15:docId w15:val="{0FC75DDB-260B-4082-B50A-BB52F560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098"/>
    <w:rPr>
      <w:color w:val="0000FF" w:themeColor="hyperlink"/>
      <w:u w:val="single"/>
    </w:rPr>
  </w:style>
  <w:style w:type="paragraph" w:styleId="ListParagraph">
    <w:name w:val="List Paragraph"/>
    <w:basedOn w:val="Normal"/>
    <w:uiPriority w:val="34"/>
    <w:qFormat/>
    <w:rsid w:val="0003360E"/>
    <w:pPr>
      <w:ind w:left="720"/>
      <w:contextualSpacing/>
    </w:pPr>
  </w:style>
  <w:style w:type="paragraph" w:styleId="Header">
    <w:name w:val="header"/>
    <w:basedOn w:val="Normal"/>
    <w:link w:val="HeaderChar"/>
    <w:uiPriority w:val="99"/>
    <w:unhideWhenUsed/>
    <w:rsid w:val="00FA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BE"/>
  </w:style>
  <w:style w:type="paragraph" w:styleId="Footer">
    <w:name w:val="footer"/>
    <w:basedOn w:val="Normal"/>
    <w:link w:val="FooterChar"/>
    <w:uiPriority w:val="99"/>
    <w:unhideWhenUsed/>
    <w:rsid w:val="00FA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BE"/>
  </w:style>
  <w:style w:type="paragraph" w:styleId="BalloonText">
    <w:name w:val="Balloon Text"/>
    <w:basedOn w:val="Normal"/>
    <w:link w:val="BalloonTextChar"/>
    <w:uiPriority w:val="99"/>
    <w:semiHidden/>
    <w:unhideWhenUsed/>
    <w:rsid w:val="00FA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0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ic.org" TargetMode="Externa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magazine@theiic.org" TargetMode="Externa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10" Type="http://schemas.openxmlformats.org/officeDocument/2006/relationships/hyperlink" Target="mailto:ChiefEditor-emag@theiic.org" TargetMode="Externa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efEditor-emag@theiic.org"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5CE5-05DD-4DF9-AF99-48DBD501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Dr. FN</cp:lastModifiedBy>
  <cp:revision>4</cp:revision>
  <cp:lastPrinted>2019-08-01T18:10:00Z</cp:lastPrinted>
  <dcterms:created xsi:type="dcterms:W3CDTF">2019-08-05T20:54:00Z</dcterms:created>
  <dcterms:modified xsi:type="dcterms:W3CDTF">2019-08-05T20:55:00Z</dcterms:modified>
</cp:coreProperties>
</file>